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D750E" w14:textId="494A151A" w:rsidR="007B5FB2" w:rsidRPr="00F7366B" w:rsidRDefault="00FD3ADA" w:rsidP="00F7366B">
      <w:pPr>
        <w:rPr>
          <w:rFonts w:cstheme="minorHAnsi"/>
          <w:bCs/>
          <w:sz w:val="24"/>
          <w:szCs w:val="24"/>
        </w:rPr>
      </w:pPr>
      <w:r w:rsidRPr="002870FD">
        <w:rPr>
          <w:rFonts w:cstheme="minorHAnsi"/>
          <w:b/>
          <w:bCs/>
          <w:sz w:val="28"/>
          <w:szCs w:val="28"/>
        </w:rPr>
        <w:t>REGULAMI</w:t>
      </w:r>
      <w:r w:rsidR="007B5FB2" w:rsidRPr="002870FD">
        <w:rPr>
          <w:rFonts w:cstheme="minorHAnsi"/>
          <w:b/>
          <w:bCs/>
          <w:sz w:val="28"/>
          <w:szCs w:val="28"/>
        </w:rPr>
        <w:t>N</w:t>
      </w:r>
      <w:r w:rsidRPr="002870FD">
        <w:rPr>
          <w:rFonts w:cstheme="minorHAnsi"/>
          <w:b/>
          <w:bCs/>
          <w:sz w:val="28"/>
          <w:szCs w:val="28"/>
        </w:rPr>
        <w:t xml:space="preserve"> ŚWIETLICY </w:t>
      </w:r>
    </w:p>
    <w:p w14:paraId="5BF10E81" w14:textId="1BED50D6" w:rsidR="00826189" w:rsidRPr="004C29CE" w:rsidRDefault="00FD3ADA" w:rsidP="00826189">
      <w:pPr>
        <w:rPr>
          <w:rFonts w:cstheme="minorHAnsi"/>
          <w:b/>
          <w:bCs/>
          <w:sz w:val="28"/>
          <w:szCs w:val="28"/>
        </w:rPr>
      </w:pPr>
      <w:r w:rsidRPr="002870FD">
        <w:rPr>
          <w:rFonts w:cstheme="minorHAnsi"/>
          <w:b/>
          <w:bCs/>
          <w:sz w:val="28"/>
          <w:szCs w:val="28"/>
        </w:rPr>
        <w:t>SZKOŁY POD</w:t>
      </w:r>
      <w:r w:rsidR="00C35F01" w:rsidRPr="002870FD">
        <w:rPr>
          <w:rFonts w:cstheme="minorHAnsi"/>
          <w:b/>
          <w:bCs/>
          <w:sz w:val="28"/>
          <w:szCs w:val="28"/>
        </w:rPr>
        <w:t>ST</w:t>
      </w:r>
      <w:r w:rsidRPr="002870FD">
        <w:rPr>
          <w:rFonts w:cstheme="minorHAnsi"/>
          <w:b/>
          <w:bCs/>
          <w:sz w:val="28"/>
          <w:szCs w:val="28"/>
        </w:rPr>
        <w:t>AWOWEJ NR 1</w:t>
      </w:r>
      <w:r w:rsidR="002870FD">
        <w:rPr>
          <w:rFonts w:cstheme="minorHAnsi"/>
          <w:b/>
          <w:bCs/>
          <w:sz w:val="28"/>
          <w:szCs w:val="28"/>
        </w:rPr>
        <w:t xml:space="preserve"> </w:t>
      </w:r>
      <w:r w:rsidRPr="002870FD">
        <w:rPr>
          <w:rFonts w:cstheme="minorHAnsi"/>
          <w:b/>
          <w:bCs/>
          <w:sz w:val="28"/>
          <w:szCs w:val="28"/>
        </w:rPr>
        <w:t>IM. ZOFII URBANOWSKIEJ W KONINIE</w:t>
      </w:r>
    </w:p>
    <w:p w14:paraId="49C64959" w14:textId="77777777" w:rsidR="00826189" w:rsidRPr="00826189" w:rsidRDefault="00826189" w:rsidP="00826189">
      <w:pPr>
        <w:shd w:val="clear" w:color="auto" w:fill="FFFFFF"/>
        <w:spacing w:before="150" w:after="0" w:line="396" w:lineRule="atLeast"/>
        <w:outlineLvl w:val="4"/>
        <w:rPr>
          <w:rFonts w:eastAsia="Times New Roman" w:cstheme="minorHAnsi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6189">
        <w:rPr>
          <w:rFonts w:eastAsia="Times New Roman" w:cstheme="minorHAnsi"/>
          <w:caps/>
          <w:sz w:val="24"/>
          <w:szCs w:val="24"/>
          <w:lang w:eastAsia="pl-PL"/>
        </w:rPr>
        <w:t>§</w:t>
      </w:r>
      <w:r w:rsidRPr="00826189">
        <w:rPr>
          <w:rFonts w:eastAsia="Times New Roman" w:cstheme="minorHAnsi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 ZAŁOŻENIA OGÓLNE</w:t>
      </w:r>
    </w:p>
    <w:p w14:paraId="152B5317" w14:textId="77777777" w:rsidR="00887147" w:rsidRDefault="00826189" w:rsidP="00887147">
      <w:pPr>
        <w:shd w:val="clear" w:color="auto" w:fill="FFFFFF"/>
        <w:spacing w:before="45" w:after="0" w:line="360" w:lineRule="atLeast"/>
        <w:ind w:left="165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Świetlica jest integralną częścią szkoły, realizuje cele i zadania szkoły, w tym treści i działania wychowawczo-opiekuńcze zawarte w planie pracy szkoły. Zadania w świetlicy realizowane są w oparciu o roczny plan pracy. Świetlica przeznaczona jest dla uczniów, którzy pozostają dłużej w szkole na wniosek rodziców lub gdy wynikną inne okoliczności wymagające zapewnienia uczniom opieki w szkole.</w:t>
      </w:r>
    </w:p>
    <w:p w14:paraId="60ECB55B" w14:textId="77777777" w:rsidR="00887147" w:rsidRDefault="00887147" w:rsidP="00887147">
      <w:pPr>
        <w:shd w:val="clear" w:color="auto" w:fill="FFFFFF"/>
        <w:spacing w:before="45" w:after="0" w:line="360" w:lineRule="atLeast"/>
        <w:ind w:left="165"/>
        <w:rPr>
          <w:rFonts w:eastAsia="Times New Roman" w:cstheme="minorHAnsi"/>
          <w:sz w:val="24"/>
          <w:szCs w:val="24"/>
          <w:lang w:eastAsia="pl-PL"/>
        </w:rPr>
      </w:pPr>
    </w:p>
    <w:p w14:paraId="3E600AB2" w14:textId="3A1F6183" w:rsidR="00826189" w:rsidRPr="00887147" w:rsidRDefault="00826189" w:rsidP="00887147">
      <w:pPr>
        <w:shd w:val="clear" w:color="auto" w:fill="FFFFFF"/>
        <w:spacing w:before="45" w:after="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caps/>
          <w:sz w:val="24"/>
          <w:szCs w:val="24"/>
          <w:lang w:eastAsia="pl-PL"/>
        </w:rPr>
        <w:t>§</w:t>
      </w:r>
      <w:r w:rsidRPr="00826189">
        <w:rPr>
          <w:rFonts w:eastAsia="Times New Roman" w:cstheme="minorHAnsi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 CELE I ZADANIA ŚWIETLICY</w:t>
      </w:r>
    </w:p>
    <w:p w14:paraId="05872177" w14:textId="27CF7E29" w:rsidR="00826189" w:rsidRPr="00826189" w:rsidRDefault="00826189" w:rsidP="00826189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Zapewnienie dzieciom zorganizowanej opieki wychowawczej przed i po lekcjach oraz</w:t>
      </w:r>
      <w:bookmarkStart w:id="0" w:name="_GoBack"/>
      <w:bookmarkEnd w:id="0"/>
      <w:r w:rsidRPr="00826189">
        <w:rPr>
          <w:rFonts w:eastAsia="Times New Roman" w:cstheme="minorHAnsi"/>
          <w:sz w:val="24"/>
          <w:szCs w:val="24"/>
          <w:lang w:eastAsia="pl-PL"/>
        </w:rPr>
        <w:t>w innych zaistniałych sytuacjach.</w:t>
      </w:r>
    </w:p>
    <w:p w14:paraId="2C1B7AB1" w14:textId="77777777" w:rsidR="00826189" w:rsidRPr="00826189" w:rsidRDefault="00826189" w:rsidP="00826189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Stworzenie warunków do nauki własnej oraz pomoc w przypadku trudności w nauce.</w:t>
      </w:r>
    </w:p>
    <w:p w14:paraId="353EB570" w14:textId="2856DFAB" w:rsidR="00826189" w:rsidRPr="00826189" w:rsidRDefault="00826189" w:rsidP="00826189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Rozwijanie zdolności, zainteresowań, stymulowanie do kreatywnego spędzania czasu</w:t>
      </w:r>
      <w:r w:rsidR="00692A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6189">
        <w:rPr>
          <w:rFonts w:eastAsia="Times New Roman" w:cstheme="minorHAnsi"/>
          <w:sz w:val="24"/>
          <w:szCs w:val="24"/>
          <w:lang w:eastAsia="pl-PL"/>
        </w:rPr>
        <w:t xml:space="preserve">w trakcie pobytu w świetlicy. </w:t>
      </w:r>
    </w:p>
    <w:p w14:paraId="41C35B0F" w14:textId="77777777" w:rsidR="00826189" w:rsidRPr="00826189" w:rsidRDefault="00826189" w:rsidP="00826189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 xml:space="preserve">Dbanie o poprawne relacje między wychowankami. </w:t>
      </w:r>
    </w:p>
    <w:p w14:paraId="7E893253" w14:textId="2257BD18" w:rsidR="00826189" w:rsidRPr="00826189" w:rsidRDefault="00826189" w:rsidP="00826189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 xml:space="preserve">Pomoc w nabywaniu umiejętności nawiązywania prawidłowych relacji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26189">
        <w:rPr>
          <w:rFonts w:eastAsia="Times New Roman" w:cstheme="minorHAnsi"/>
          <w:sz w:val="24"/>
          <w:szCs w:val="24"/>
          <w:lang w:eastAsia="pl-PL"/>
        </w:rPr>
        <w:t>z rówieśnikami.</w:t>
      </w:r>
    </w:p>
    <w:p w14:paraId="705C9F39" w14:textId="77777777" w:rsidR="00826189" w:rsidRPr="00826189" w:rsidRDefault="00826189" w:rsidP="00826189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Kształtowanie nawyków higieny i czystości oraz dbałości o zdrowie swoje i innych Wdrażanie i rozpowszechnianie zdrowego stylu życia, upowszechnianie zasad kultury zdrowotnej.</w:t>
      </w:r>
    </w:p>
    <w:p w14:paraId="2C553E53" w14:textId="77777777" w:rsidR="00826189" w:rsidRPr="00826189" w:rsidRDefault="00826189" w:rsidP="00826189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Organizowanie gier i zabaw ruchowych, mających na celu prawidłowy rozwój fizyczny.</w:t>
      </w:r>
    </w:p>
    <w:p w14:paraId="2CE218B4" w14:textId="77777777" w:rsidR="00887147" w:rsidRDefault="00826189" w:rsidP="00D20765">
      <w:pPr>
        <w:pStyle w:val="Akapitzlist"/>
        <w:numPr>
          <w:ilvl w:val="0"/>
          <w:numId w:val="19"/>
        </w:num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Współpraca z rodzicami i nauczycielami dzieci uczęszczających do świetlicy szkolnej;  także z pedagogiem, pedagogiem specjalnym, psychologiem szkolnym.</w:t>
      </w:r>
      <w:bookmarkStart w:id="1" w:name="_Hlk49085595"/>
    </w:p>
    <w:p w14:paraId="71503CCB" w14:textId="77777777" w:rsidR="00887147" w:rsidRPr="00887147" w:rsidRDefault="00887147" w:rsidP="00887147">
      <w:pPr>
        <w:shd w:val="clear" w:color="auto" w:fill="FFFFFF"/>
        <w:spacing w:before="45"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C0608DE" w14:textId="78DA7F3D" w:rsidR="00826189" w:rsidRPr="00887147" w:rsidRDefault="00826189" w:rsidP="00887147">
      <w:pPr>
        <w:shd w:val="clear" w:color="auto" w:fill="FFFFFF"/>
        <w:spacing w:before="4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caps/>
          <w:sz w:val="24"/>
          <w:szCs w:val="24"/>
          <w:lang w:eastAsia="pl-PL"/>
        </w:rPr>
        <w:t>§</w:t>
      </w:r>
      <w:bookmarkStart w:id="2" w:name="_Hlk49085220"/>
      <w:r w:rsidRPr="00887147">
        <w:rPr>
          <w:rFonts w:eastAsia="Times New Roman" w:cstheme="minorHAnsi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 ZAŁOŻENIA ORGANIZACYJNE</w:t>
      </w:r>
    </w:p>
    <w:bookmarkEnd w:id="1"/>
    <w:bookmarkEnd w:id="2"/>
    <w:p w14:paraId="4E8EFC5F" w14:textId="77777777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bCs/>
          <w:sz w:val="24"/>
          <w:szCs w:val="24"/>
          <w:lang w:eastAsia="pl-PL"/>
        </w:rPr>
        <w:t>Świetlica czynna jest w godzinach od 7.00 do 16.30</w:t>
      </w:r>
      <w:r w:rsidRPr="00826189">
        <w:rPr>
          <w:rFonts w:eastAsia="Times New Roman" w:cstheme="minorHAnsi"/>
          <w:sz w:val="24"/>
          <w:szCs w:val="24"/>
          <w:lang w:eastAsia="pl-PL"/>
        </w:rPr>
        <w:t>.</w:t>
      </w:r>
    </w:p>
    <w:p w14:paraId="5E74AC8A" w14:textId="0508278C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Rodzice/prawni opiekunowie zobowiązani są do punktualnego odbioru dziecka.</w:t>
      </w:r>
    </w:p>
    <w:p w14:paraId="3D0C16C8" w14:textId="77777777" w:rsidR="00826189" w:rsidRPr="00826189" w:rsidRDefault="00826189" w:rsidP="00D20765">
      <w:pPr>
        <w:pStyle w:val="Akapitzlist"/>
        <w:numPr>
          <w:ilvl w:val="0"/>
          <w:numId w:val="18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Uczniowie do świetlicy zapisywani są na podstawie KARTY ZGŁOSZENIA, którą wypełniają rodzice/ prawni opiekunowie. </w:t>
      </w:r>
      <w:r w:rsidRPr="00826189">
        <w:rPr>
          <w:rFonts w:eastAsia="Times New Roman" w:cstheme="minorHAnsi"/>
          <w:bCs/>
          <w:sz w:val="24"/>
          <w:szCs w:val="24"/>
          <w:lang w:eastAsia="pl-PL"/>
        </w:rPr>
        <w:t>KARTY ZGŁOSZENIA</w:t>
      </w:r>
      <w:r w:rsidRPr="008261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26189">
        <w:rPr>
          <w:rFonts w:eastAsia="Times New Roman" w:cstheme="minorHAnsi"/>
          <w:sz w:val="24"/>
          <w:szCs w:val="24"/>
          <w:lang w:eastAsia="pl-PL"/>
        </w:rPr>
        <w:t>dostępne są do pobrania na stronie szkoły, w formie papierowej w sekretariacie i  w świetlicy.</w:t>
      </w:r>
    </w:p>
    <w:p w14:paraId="13D2B8AC" w14:textId="2409C3EE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Liczba uczniów w świetlicy, będąca pod opieką jednego nauczyciela-wychowawcy,</w:t>
      </w:r>
      <w:r w:rsidR="00692A80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826189">
        <w:rPr>
          <w:rFonts w:eastAsia="Times New Roman" w:cstheme="minorHAnsi"/>
          <w:sz w:val="24"/>
          <w:szCs w:val="24"/>
          <w:lang w:eastAsia="pl-PL"/>
        </w:rPr>
        <w:t>nie powinna przekraczać 25.</w:t>
      </w:r>
    </w:p>
    <w:p w14:paraId="160352F0" w14:textId="77777777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W przypadku zapisanych uczniów będących obywatelami Ukrainy liczba uczniów może być zwiększona o 4 uczniów.</w:t>
      </w:r>
    </w:p>
    <w:p w14:paraId="18917A5C" w14:textId="77777777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Świetlica nie ponosi odpowiedzialności za rzeczy przyniesione przez dzieci do świetlicy, zarówno za ich uszkodzenia jak i zagubienia.</w:t>
      </w:r>
    </w:p>
    <w:p w14:paraId="200FE59A" w14:textId="55DC0F0D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 xml:space="preserve">Uczniowie przebywający w świetlicy mają zakaz używania wszelkich urządzeń mobilnych, </w:t>
      </w:r>
      <w:r w:rsidR="00F736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6189">
        <w:rPr>
          <w:rFonts w:eastAsia="Times New Roman" w:cstheme="minorHAnsi"/>
          <w:sz w:val="24"/>
          <w:szCs w:val="24"/>
          <w:lang w:eastAsia="pl-PL"/>
        </w:rPr>
        <w:t>w innym celu niż uzasadniony kontakt z rodzicami lub opiekunami. W przypadku konieczności kontaktu z rodzicem uczeń musi ten fakt zgłosić wychowawcy świetlicy.</w:t>
      </w:r>
    </w:p>
    <w:p w14:paraId="1CE8180B" w14:textId="469F11E8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lastRenderedPageBreak/>
        <w:t xml:space="preserve">Uczniowie przebywający w świetlicy, korzystający z posiłków spożywają obiad </w:t>
      </w:r>
      <w:r w:rsidR="004C29CE">
        <w:rPr>
          <w:rFonts w:eastAsia="Times New Roman" w:cstheme="minorHAnsi"/>
          <w:sz w:val="24"/>
          <w:szCs w:val="24"/>
          <w:lang w:eastAsia="pl-PL"/>
        </w:rPr>
        <w:br/>
      </w:r>
      <w:r w:rsidRPr="00826189">
        <w:rPr>
          <w:rFonts w:eastAsia="Times New Roman" w:cstheme="minorHAnsi"/>
          <w:sz w:val="24"/>
          <w:szCs w:val="24"/>
          <w:lang w:eastAsia="pl-PL"/>
        </w:rPr>
        <w:t>w stołówce szkolnej pod opieką nauczyciela-wychowawcy.</w:t>
      </w:r>
    </w:p>
    <w:p w14:paraId="0EEF2256" w14:textId="77777777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bCs/>
          <w:sz w:val="24"/>
          <w:szCs w:val="24"/>
          <w:lang w:eastAsia="pl-PL"/>
        </w:rPr>
        <w:t>Dziecko ze świetlicy może być odebrane tylko przez rodziców/prawnych opiekunów oraz wyznaczone przez nich osoby wpisane na KARCIE ZGŁOSZENIA.</w:t>
      </w:r>
      <w:r w:rsidRPr="00826189">
        <w:rPr>
          <w:rFonts w:eastAsia="Times New Roman" w:cstheme="minorHAnsi"/>
          <w:sz w:val="24"/>
          <w:szCs w:val="24"/>
          <w:lang w:eastAsia="pl-PL"/>
        </w:rPr>
        <w:t xml:space="preserve"> W wyjątkowych sytuacjach uczeń może być odebrany przez inną osobę, nie wpisaną do karty, jednak wyłącznie na podstawie pisemnego upoważnienia od rodziców/prawnych opiekunów lub na podstawie informacji przesłanej przez e-Dziennik z konta rodzica/prawnego opiekuna.</w:t>
      </w:r>
    </w:p>
    <w:p w14:paraId="0704E389" w14:textId="7AE537EA" w:rsidR="00826189" w:rsidRPr="00826189" w:rsidRDefault="00826189" w:rsidP="00D20765">
      <w:pPr>
        <w:pStyle w:val="Akapitzlist"/>
        <w:numPr>
          <w:ilvl w:val="0"/>
          <w:numId w:val="18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>W przypadku </w:t>
      </w:r>
      <w:r w:rsidRPr="00826189">
        <w:rPr>
          <w:rFonts w:eastAsia="Times New Roman" w:cstheme="minorHAnsi"/>
          <w:bCs/>
          <w:sz w:val="24"/>
          <w:szCs w:val="24"/>
          <w:lang w:eastAsia="pl-PL"/>
        </w:rPr>
        <w:t>samodzielnego powrotu dziecka do domu</w:t>
      </w:r>
      <w:r w:rsidRPr="00826189">
        <w:rPr>
          <w:rFonts w:eastAsia="Times New Roman" w:cstheme="minorHAnsi"/>
          <w:sz w:val="24"/>
          <w:szCs w:val="24"/>
          <w:lang w:eastAsia="pl-PL"/>
        </w:rPr>
        <w:t xml:space="preserve">, wymagana jest pisemna deklaracja – zgoda, rodzica/prawnego opiekuna w KARCIE ZGŁOSZENIA. </w:t>
      </w:r>
      <w:r w:rsidR="004C29CE">
        <w:rPr>
          <w:rFonts w:eastAsia="Times New Roman" w:cstheme="minorHAnsi"/>
          <w:sz w:val="24"/>
          <w:szCs w:val="24"/>
          <w:lang w:eastAsia="pl-PL"/>
        </w:rPr>
        <w:br/>
      </w:r>
      <w:r w:rsidRPr="00826189">
        <w:rPr>
          <w:rFonts w:eastAsia="Times New Roman" w:cstheme="minorHAnsi"/>
          <w:sz w:val="24"/>
          <w:szCs w:val="24"/>
          <w:lang w:eastAsia="pl-PL"/>
        </w:rPr>
        <w:t>W wyjątkowych sytuacjach samodzielny powrót dziecka do domu może nastąpić na podstawie informacji przesłanej przez e-Dziennik z konta rodzica/prawnego opiekuna.</w:t>
      </w:r>
    </w:p>
    <w:p w14:paraId="6199AB46" w14:textId="5C94C3BB" w:rsidR="00826189" w:rsidRPr="00826189" w:rsidRDefault="00826189" w:rsidP="00D20765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 xml:space="preserve">Odpowiedzialność za dziecko przejmuje nauczyciel-wychowawca świetlicy od momentu wejścia dziecka do świetlicy do momentu odbioru dziecka przez rodzica/prawnego opiekuna lub osobę wyznaczoną w karcie zgłoszenia lub samodzielnego wyjścia dziecka, </w:t>
      </w:r>
      <w:r w:rsidRPr="00826189">
        <w:rPr>
          <w:rFonts w:eastAsia="Times New Roman" w:cstheme="minorHAnsi"/>
          <w:sz w:val="24"/>
          <w:szCs w:val="24"/>
          <w:lang w:eastAsia="pl-PL"/>
        </w:rPr>
        <w:br/>
        <w:t>w przypadku uczniów, którzy maja zgodę na samodzielne wyjście. Nauczyciele-wychowawcy świetlicy nie ponoszą odpowiedzialności za dziecko, które nie zgłosiło się do świetlicy.</w:t>
      </w:r>
    </w:p>
    <w:p w14:paraId="63F9F2BB" w14:textId="5F7EBB89" w:rsidR="004C29CE" w:rsidRDefault="00826189" w:rsidP="004C29CE">
      <w:pPr>
        <w:pStyle w:val="Akapitzlist"/>
        <w:numPr>
          <w:ilvl w:val="0"/>
          <w:numId w:val="1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26189">
        <w:rPr>
          <w:rFonts w:eastAsia="Times New Roman" w:cstheme="minorHAnsi"/>
          <w:sz w:val="24"/>
          <w:szCs w:val="24"/>
          <w:lang w:eastAsia="pl-PL"/>
        </w:rPr>
        <w:t xml:space="preserve">Każda zmiana decyzji rodziców/prawnych opiekunów, dotycząca pobytu dzieci </w:t>
      </w:r>
      <w:r w:rsidR="004C29CE">
        <w:rPr>
          <w:rFonts w:eastAsia="Times New Roman" w:cstheme="minorHAnsi"/>
          <w:sz w:val="24"/>
          <w:szCs w:val="24"/>
          <w:lang w:eastAsia="pl-PL"/>
        </w:rPr>
        <w:br/>
      </w:r>
      <w:r w:rsidRPr="00826189">
        <w:rPr>
          <w:rFonts w:eastAsia="Times New Roman" w:cstheme="minorHAnsi"/>
          <w:sz w:val="24"/>
          <w:szCs w:val="24"/>
          <w:lang w:eastAsia="pl-PL"/>
        </w:rPr>
        <w:t>w świetlicy, musi być przekazana w formie pisemnej.</w:t>
      </w:r>
    </w:p>
    <w:p w14:paraId="200C16D6" w14:textId="77777777" w:rsidR="004C29CE" w:rsidRDefault="004C29CE" w:rsidP="004C29CE">
      <w:pPr>
        <w:pStyle w:val="Akapitzlist"/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</w:p>
    <w:p w14:paraId="7CA2CBF8" w14:textId="06E1D098" w:rsidR="00826189" w:rsidRPr="004C29CE" w:rsidRDefault="00826189" w:rsidP="004C29CE">
      <w:p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4C29CE">
        <w:rPr>
          <w:rFonts w:eastAsia="Times New Roman" w:cstheme="minorHAnsi"/>
          <w:caps/>
          <w:sz w:val="24"/>
          <w:szCs w:val="24"/>
          <w:lang w:eastAsia="pl-PL"/>
        </w:rPr>
        <w:t>§ 4</w:t>
      </w:r>
      <w:r w:rsidRPr="004C29CE">
        <w:rPr>
          <w:rFonts w:eastAsia="Times New Roman" w:cstheme="minorHAnsi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OBOWIĄZKI UCZNIA KORZYSTAJĄCEGO ZE ŚWIETLICY SZKOLNEJ</w:t>
      </w:r>
    </w:p>
    <w:p w14:paraId="0C77EFD1" w14:textId="77777777" w:rsidR="00826189" w:rsidRPr="00887147" w:rsidRDefault="00826189" w:rsidP="00887147">
      <w:pPr>
        <w:pStyle w:val="Akapitzlist"/>
        <w:numPr>
          <w:ilvl w:val="0"/>
          <w:numId w:val="24"/>
        </w:numPr>
        <w:spacing w:before="225" w:after="225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bCs/>
          <w:sz w:val="24"/>
          <w:szCs w:val="24"/>
          <w:lang w:eastAsia="pl-PL"/>
        </w:rPr>
        <w:t>Uczeń jest zobowiązany do</w:t>
      </w:r>
      <w:r w:rsidRPr="00887147">
        <w:rPr>
          <w:rFonts w:eastAsia="Times New Roman" w:cstheme="minorHAnsi"/>
          <w:sz w:val="24"/>
          <w:szCs w:val="24"/>
          <w:lang w:eastAsia="pl-PL"/>
        </w:rPr>
        <w:t>:</w:t>
      </w:r>
    </w:p>
    <w:p w14:paraId="7037EF2D" w14:textId="77777777" w:rsidR="00826189" w:rsidRPr="00887147" w:rsidRDefault="00826189" w:rsidP="00887147">
      <w:pPr>
        <w:pStyle w:val="Akapitzlist"/>
        <w:numPr>
          <w:ilvl w:val="0"/>
          <w:numId w:val="24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Przestrzegania wewnętrznego regulaminu świetlicy, z którym jest zapoznany na początku roku szkolnego,</w:t>
      </w:r>
    </w:p>
    <w:p w14:paraId="2CDF91C7" w14:textId="77777777" w:rsidR="00826189" w:rsidRPr="00887147" w:rsidRDefault="00826189" w:rsidP="00887147">
      <w:pPr>
        <w:pStyle w:val="Akapitzlist"/>
        <w:numPr>
          <w:ilvl w:val="0"/>
          <w:numId w:val="24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Przestrzegania zasad współżycia w grupie i kulturalnego zachowania,</w:t>
      </w:r>
    </w:p>
    <w:p w14:paraId="17E83FA9" w14:textId="77777777" w:rsidR="00826189" w:rsidRPr="00887147" w:rsidRDefault="00826189" w:rsidP="00887147">
      <w:pPr>
        <w:pStyle w:val="Akapitzlist"/>
        <w:numPr>
          <w:ilvl w:val="0"/>
          <w:numId w:val="24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Respektowania poleceń nauczyciela-wychowawcy świetlicy,</w:t>
      </w:r>
    </w:p>
    <w:p w14:paraId="43DEEAFF" w14:textId="77777777" w:rsidR="00826189" w:rsidRPr="00887147" w:rsidRDefault="00826189" w:rsidP="00887147">
      <w:pPr>
        <w:pStyle w:val="Akapitzlist"/>
        <w:numPr>
          <w:ilvl w:val="0"/>
          <w:numId w:val="24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Zgłoszenia wychowawcy każdego wyjścia ze świetlicy,</w:t>
      </w:r>
    </w:p>
    <w:p w14:paraId="59E9FFBE" w14:textId="77777777" w:rsidR="00826189" w:rsidRPr="00887147" w:rsidRDefault="00826189" w:rsidP="00887147">
      <w:pPr>
        <w:pStyle w:val="Akapitzlist"/>
        <w:numPr>
          <w:ilvl w:val="0"/>
          <w:numId w:val="24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Przebywania w miejscu, które wyznaczył wychowawca oraz nie oddalania się od grupy podczas wyjść poza salę świetlicową,</w:t>
      </w:r>
    </w:p>
    <w:p w14:paraId="01050454" w14:textId="77777777" w:rsidR="00826189" w:rsidRPr="00887147" w:rsidRDefault="00826189" w:rsidP="00887147">
      <w:pPr>
        <w:pStyle w:val="Akapitzlist"/>
        <w:numPr>
          <w:ilvl w:val="0"/>
          <w:numId w:val="24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Dbania o porządek, szanowania zasobów świetlicy,</w:t>
      </w:r>
    </w:p>
    <w:p w14:paraId="25CB9207" w14:textId="77777777" w:rsidR="004C29CE" w:rsidRDefault="00826189" w:rsidP="004C29CE">
      <w:pPr>
        <w:pStyle w:val="Akapitzlist"/>
        <w:numPr>
          <w:ilvl w:val="0"/>
          <w:numId w:val="24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Ponoszenia odpowiedzialności za własne postępowanie.</w:t>
      </w:r>
    </w:p>
    <w:p w14:paraId="63F19C86" w14:textId="77777777" w:rsidR="004C29CE" w:rsidRDefault="004C29CE" w:rsidP="004C29CE">
      <w:pPr>
        <w:pStyle w:val="Akapitzlist"/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</w:p>
    <w:p w14:paraId="390A3384" w14:textId="0DADE9DE" w:rsidR="00826189" w:rsidRPr="004C29CE" w:rsidRDefault="00826189" w:rsidP="004C29CE">
      <w:p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4C29CE">
        <w:rPr>
          <w:rFonts w:eastAsia="Times New Roman" w:cstheme="minorHAnsi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§5. DOKUMENTACJA ŚWIETLICY</w:t>
      </w:r>
    </w:p>
    <w:p w14:paraId="57671D8D" w14:textId="77777777" w:rsidR="00826189" w:rsidRPr="00887147" w:rsidRDefault="00826189" w:rsidP="00887147">
      <w:pPr>
        <w:pStyle w:val="Akapitzlist"/>
        <w:numPr>
          <w:ilvl w:val="0"/>
          <w:numId w:val="26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Regulamin świetlicy.</w:t>
      </w:r>
    </w:p>
    <w:p w14:paraId="29E598D2" w14:textId="77777777" w:rsidR="00826189" w:rsidRPr="00887147" w:rsidRDefault="00826189" w:rsidP="00887147">
      <w:pPr>
        <w:pStyle w:val="Akapitzlist"/>
        <w:numPr>
          <w:ilvl w:val="0"/>
          <w:numId w:val="26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Roczny plan pracy świetlicy.</w:t>
      </w:r>
    </w:p>
    <w:p w14:paraId="682467A9" w14:textId="77777777" w:rsidR="00826189" w:rsidRPr="00887147" w:rsidRDefault="00826189" w:rsidP="00887147">
      <w:pPr>
        <w:pStyle w:val="Akapitzlist"/>
        <w:numPr>
          <w:ilvl w:val="0"/>
          <w:numId w:val="26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KARTA ZGŁOSZENIA ucznia do świetlicy.</w:t>
      </w:r>
    </w:p>
    <w:p w14:paraId="756B8FCF" w14:textId="77777777" w:rsidR="004C29CE" w:rsidRDefault="00826189" w:rsidP="004C29CE">
      <w:pPr>
        <w:pStyle w:val="Akapitzlist"/>
        <w:numPr>
          <w:ilvl w:val="0"/>
          <w:numId w:val="26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Dziennik zajęć.</w:t>
      </w:r>
    </w:p>
    <w:p w14:paraId="4EE9AD10" w14:textId="77777777" w:rsidR="004C29CE" w:rsidRDefault="004C29CE" w:rsidP="004C29CE">
      <w:pPr>
        <w:pStyle w:val="Akapitzlist"/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</w:p>
    <w:p w14:paraId="750278E7" w14:textId="77777777" w:rsidR="004C29CE" w:rsidRDefault="004C29CE" w:rsidP="004C29CE">
      <w:pPr>
        <w:pStyle w:val="Akapitzlist"/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</w:p>
    <w:p w14:paraId="62E098F8" w14:textId="3A78FF5F" w:rsidR="00826189" w:rsidRPr="004C29CE" w:rsidRDefault="00826189" w:rsidP="004C29CE">
      <w:p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4C29CE">
        <w:rPr>
          <w:rFonts w:eastAsia="Times New Roman" w:cstheme="minorHAnsi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§6. ZADANIA NAUCZYCIELA - WYCHOWAWCY ŚWIETLICY</w:t>
      </w:r>
    </w:p>
    <w:p w14:paraId="5D595CE6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Opracowanie rocznego planu i rozkładu zajęć.</w:t>
      </w:r>
    </w:p>
    <w:p w14:paraId="484DD898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Prowadzenie dziennika zajęć.</w:t>
      </w:r>
    </w:p>
    <w:p w14:paraId="6D7B0E6A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lastRenderedPageBreak/>
        <w:t>Sprawowanie opieki i zapewnienie wychowankom bezpieczeństwa, ze szczególnym uwzględnieniem przestrzegania  zasad higieny .</w:t>
      </w:r>
    </w:p>
    <w:p w14:paraId="24E4F87D" w14:textId="160F00B1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Rozwijanie zainteresowań uczniów, umożliwienie im rozwoju, kreatywności</w:t>
      </w:r>
      <w:r w:rsidR="00692A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87147">
        <w:rPr>
          <w:rFonts w:eastAsia="Times New Roman" w:cstheme="minorHAnsi"/>
          <w:sz w:val="24"/>
          <w:szCs w:val="24"/>
          <w:lang w:eastAsia="pl-PL"/>
        </w:rPr>
        <w:t>i twórczego myślenia.</w:t>
      </w:r>
    </w:p>
    <w:p w14:paraId="7F1D902C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Organizowanie gier i zabaw, w tym ruchowych, zarówno w sali oraz na powietrzu.</w:t>
      </w:r>
    </w:p>
    <w:p w14:paraId="2C30F41A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Współpraca z Radą Pedagogiczną, psychologiem, pedagogiem, pedagogiem specjalnym, wychowawcami, pielęgniarką szkolną oraz rodzicami/opiekunami prawnymi.</w:t>
      </w:r>
    </w:p>
    <w:p w14:paraId="6D1156B2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Dbanie o estetyczny wygląd pomieszczeń świetlicowych.</w:t>
      </w:r>
    </w:p>
    <w:p w14:paraId="4D37CEEB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Zapoznanie uczniów z wewnętrznym regulaminem świetlicy.</w:t>
      </w:r>
    </w:p>
    <w:p w14:paraId="7109E8B5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Informowanie o niewłaściwym zachowaniu uczniów zarówno rodziców/opiekunów prawnych oraz wychowawcę.</w:t>
      </w:r>
    </w:p>
    <w:p w14:paraId="243151B4" w14:textId="77777777" w:rsidR="00826189" w:rsidRPr="00887147" w:rsidRDefault="00826189" w:rsidP="00887147">
      <w:pPr>
        <w:pStyle w:val="Akapitzlist"/>
        <w:numPr>
          <w:ilvl w:val="0"/>
          <w:numId w:val="28"/>
        </w:numPr>
        <w:spacing w:before="45"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887147">
        <w:rPr>
          <w:rFonts w:eastAsia="Times New Roman" w:cstheme="minorHAnsi"/>
          <w:sz w:val="24"/>
          <w:szCs w:val="24"/>
          <w:lang w:eastAsia="pl-PL"/>
        </w:rPr>
        <w:t>Pełnienie dyżuru w stołówce szkolnej podczas wydawania obiadów.</w:t>
      </w:r>
    </w:p>
    <w:p w14:paraId="0CB11C7E" w14:textId="67A8A2F6" w:rsidR="00FD3ADA" w:rsidRDefault="00FD3ADA" w:rsidP="00826189">
      <w:pPr>
        <w:spacing w:before="225" w:after="225" w:line="36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49C9A4" w14:textId="77777777" w:rsidR="00F72487" w:rsidRDefault="00F72487" w:rsidP="00826189">
      <w:pPr>
        <w:spacing w:before="225" w:after="225" w:line="36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5B7A17" w14:textId="77777777" w:rsidR="00F72487" w:rsidRDefault="00F72487" w:rsidP="00F724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szkoły</w:t>
      </w:r>
    </w:p>
    <w:p w14:paraId="2267AB16" w14:textId="77777777" w:rsidR="00F72487" w:rsidRDefault="00F72487" w:rsidP="00F724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Renata Chojnacka</w:t>
      </w:r>
    </w:p>
    <w:p w14:paraId="7CC991A9" w14:textId="77777777" w:rsidR="00F72487" w:rsidRPr="002870FD" w:rsidRDefault="00F72487" w:rsidP="00826189">
      <w:pPr>
        <w:spacing w:before="225" w:after="225" w:line="36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F72487" w:rsidRPr="0028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BD3"/>
    <w:multiLevelType w:val="multilevel"/>
    <w:tmpl w:val="DE9C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4488B"/>
    <w:multiLevelType w:val="multilevel"/>
    <w:tmpl w:val="90DA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359AD"/>
    <w:multiLevelType w:val="multilevel"/>
    <w:tmpl w:val="F4D4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5C3A"/>
    <w:multiLevelType w:val="hybridMultilevel"/>
    <w:tmpl w:val="F36E5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76359"/>
    <w:multiLevelType w:val="hybridMultilevel"/>
    <w:tmpl w:val="60868660"/>
    <w:lvl w:ilvl="0" w:tplc="7BBC5E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E2341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7AA1"/>
    <w:multiLevelType w:val="hybridMultilevel"/>
    <w:tmpl w:val="86B8A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5BF"/>
    <w:multiLevelType w:val="hybridMultilevel"/>
    <w:tmpl w:val="6B50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FCD"/>
    <w:multiLevelType w:val="multilevel"/>
    <w:tmpl w:val="DE9C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E5700"/>
    <w:multiLevelType w:val="hybridMultilevel"/>
    <w:tmpl w:val="DC4E2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91D09"/>
    <w:multiLevelType w:val="hybridMultilevel"/>
    <w:tmpl w:val="3B4A02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205A1"/>
    <w:multiLevelType w:val="hybridMultilevel"/>
    <w:tmpl w:val="59F21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1338"/>
    <w:multiLevelType w:val="hybridMultilevel"/>
    <w:tmpl w:val="DE68F1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0265F"/>
    <w:multiLevelType w:val="hybridMultilevel"/>
    <w:tmpl w:val="9A0E7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E3481"/>
    <w:multiLevelType w:val="multilevel"/>
    <w:tmpl w:val="DEE0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137CA"/>
    <w:multiLevelType w:val="hybridMultilevel"/>
    <w:tmpl w:val="F5E2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1F43"/>
    <w:multiLevelType w:val="multilevel"/>
    <w:tmpl w:val="DE9C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E6D78"/>
    <w:multiLevelType w:val="multilevel"/>
    <w:tmpl w:val="DE9C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E14D6"/>
    <w:multiLevelType w:val="hybridMultilevel"/>
    <w:tmpl w:val="36D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5D5C"/>
    <w:multiLevelType w:val="multilevel"/>
    <w:tmpl w:val="C91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138CB"/>
    <w:multiLevelType w:val="multilevel"/>
    <w:tmpl w:val="E2A46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3366B"/>
    <w:multiLevelType w:val="hybridMultilevel"/>
    <w:tmpl w:val="A55A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962F8"/>
    <w:multiLevelType w:val="hybridMultilevel"/>
    <w:tmpl w:val="3E3847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70B5E"/>
    <w:multiLevelType w:val="hybridMultilevel"/>
    <w:tmpl w:val="CE52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75E3B"/>
    <w:multiLevelType w:val="multilevel"/>
    <w:tmpl w:val="DE9C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25B30"/>
    <w:multiLevelType w:val="hybridMultilevel"/>
    <w:tmpl w:val="1A30F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6F5066"/>
    <w:multiLevelType w:val="multilevel"/>
    <w:tmpl w:val="DE9C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F979E7"/>
    <w:multiLevelType w:val="multilevel"/>
    <w:tmpl w:val="90DA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14"/>
  </w:num>
  <w:num w:numId="5">
    <w:abstractNumId w:val="27"/>
  </w:num>
  <w:num w:numId="6">
    <w:abstractNumId w:val="1"/>
  </w:num>
  <w:num w:numId="7">
    <w:abstractNumId w:val="9"/>
  </w:num>
  <w:num w:numId="8">
    <w:abstractNumId w:val="6"/>
  </w:num>
  <w:num w:numId="9">
    <w:abstractNumId w:val="23"/>
  </w:num>
  <w:num w:numId="10">
    <w:abstractNumId w:val="4"/>
  </w:num>
  <w:num w:numId="11">
    <w:abstractNumId w:val="8"/>
  </w:num>
  <w:num w:numId="12">
    <w:abstractNumId w:val="2"/>
  </w:num>
  <w:num w:numId="13">
    <w:abstractNumId w:val="16"/>
  </w:num>
  <w:num w:numId="14">
    <w:abstractNumId w:val="0"/>
  </w:num>
  <w:num w:numId="15">
    <w:abstractNumId w:val="7"/>
  </w:num>
  <w:num w:numId="16">
    <w:abstractNumId w:val="17"/>
  </w:num>
  <w:num w:numId="17">
    <w:abstractNumId w:val="24"/>
  </w:num>
  <w:num w:numId="18">
    <w:abstractNumId w:val="5"/>
  </w:num>
  <w:num w:numId="19">
    <w:abstractNumId w:val="13"/>
  </w:num>
  <w:num w:numId="20">
    <w:abstractNumId w:val="18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3"/>
  </w:num>
  <w:num w:numId="26">
    <w:abstractNumId w:val="11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DA"/>
    <w:rsid w:val="000250DE"/>
    <w:rsid w:val="00095F5D"/>
    <w:rsid w:val="001571A0"/>
    <w:rsid w:val="001E293F"/>
    <w:rsid w:val="002465DE"/>
    <w:rsid w:val="002870FD"/>
    <w:rsid w:val="002D3914"/>
    <w:rsid w:val="004C29CE"/>
    <w:rsid w:val="005A427D"/>
    <w:rsid w:val="006353C0"/>
    <w:rsid w:val="00692A80"/>
    <w:rsid w:val="006D643D"/>
    <w:rsid w:val="00715CFF"/>
    <w:rsid w:val="007B5FB2"/>
    <w:rsid w:val="00824543"/>
    <w:rsid w:val="00826189"/>
    <w:rsid w:val="00887147"/>
    <w:rsid w:val="00944C18"/>
    <w:rsid w:val="009571C3"/>
    <w:rsid w:val="009B7FC7"/>
    <w:rsid w:val="00B76D03"/>
    <w:rsid w:val="00C35F01"/>
    <w:rsid w:val="00C57FC9"/>
    <w:rsid w:val="00D20765"/>
    <w:rsid w:val="00DA5A11"/>
    <w:rsid w:val="00E30D9A"/>
    <w:rsid w:val="00E655D2"/>
    <w:rsid w:val="00F61662"/>
    <w:rsid w:val="00F72487"/>
    <w:rsid w:val="00F7366B"/>
    <w:rsid w:val="00F90457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44A1"/>
  <w15:chartTrackingRefBased/>
  <w15:docId w15:val="{34F93B0A-5925-4265-92D3-DD90BACF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ADA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B76D0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B76D03"/>
    <w:pPr>
      <w:numPr>
        <w:numId w:val="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nauczyciel</cp:lastModifiedBy>
  <cp:revision>4</cp:revision>
  <cp:lastPrinted>2022-11-17T10:24:00Z</cp:lastPrinted>
  <dcterms:created xsi:type="dcterms:W3CDTF">2024-09-29T12:11:00Z</dcterms:created>
  <dcterms:modified xsi:type="dcterms:W3CDTF">2024-09-30T08:13:00Z</dcterms:modified>
</cp:coreProperties>
</file>