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D2" w:rsidRPr="007115BD" w:rsidRDefault="009E008C" w:rsidP="00685A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KORZ</w:t>
      </w:r>
      <w:r w:rsidR="007115BD" w:rsidRPr="007115BD">
        <w:rPr>
          <w:rFonts w:ascii="Times New Roman" w:hAnsi="Times New Roman" w:cs="Times New Roman"/>
          <w:b/>
          <w:sz w:val="28"/>
          <w:szCs w:val="28"/>
        </w:rPr>
        <w:t>YSTANIA Z SALI GIMNA</w:t>
      </w:r>
      <w:r w:rsidR="00F53733">
        <w:rPr>
          <w:rFonts w:ascii="Times New Roman" w:hAnsi="Times New Roman" w:cs="Times New Roman"/>
          <w:b/>
          <w:sz w:val="28"/>
          <w:szCs w:val="28"/>
        </w:rPr>
        <w:t>S</w:t>
      </w:r>
      <w:r w:rsidR="007115BD" w:rsidRPr="007115BD">
        <w:rPr>
          <w:rFonts w:ascii="Times New Roman" w:hAnsi="Times New Roman" w:cs="Times New Roman"/>
          <w:b/>
          <w:sz w:val="28"/>
          <w:szCs w:val="28"/>
        </w:rPr>
        <w:t xml:space="preserve">TYCZNEJ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115BD" w:rsidRPr="007115BD">
        <w:rPr>
          <w:rFonts w:ascii="Times New Roman" w:hAnsi="Times New Roman" w:cs="Times New Roman"/>
          <w:b/>
          <w:sz w:val="28"/>
          <w:szCs w:val="28"/>
        </w:rPr>
        <w:t xml:space="preserve">W SZKOLE PODSTAWOWEJ NR </w:t>
      </w:r>
      <w:r w:rsidR="00130A60">
        <w:rPr>
          <w:rFonts w:ascii="Times New Roman" w:hAnsi="Times New Roman" w:cs="Times New Roman"/>
          <w:b/>
          <w:sz w:val="28"/>
          <w:szCs w:val="28"/>
        </w:rPr>
        <w:t>1</w:t>
      </w:r>
      <w:r w:rsidR="007115BD" w:rsidRPr="007115BD">
        <w:rPr>
          <w:rFonts w:ascii="Times New Roman" w:hAnsi="Times New Roman" w:cs="Times New Roman"/>
          <w:b/>
          <w:sz w:val="28"/>
          <w:szCs w:val="28"/>
        </w:rPr>
        <w:t xml:space="preserve"> W KONINIE</w:t>
      </w:r>
    </w:p>
    <w:p w:rsidR="00A700E0" w:rsidRPr="00A700E0" w:rsidRDefault="00A700E0">
      <w:pPr>
        <w:rPr>
          <w:rFonts w:ascii="Times New Roman" w:hAnsi="Times New Roman" w:cs="Times New Roman"/>
          <w:sz w:val="24"/>
          <w:szCs w:val="24"/>
        </w:rPr>
      </w:pPr>
    </w:p>
    <w:p w:rsidR="00A700E0" w:rsidRDefault="00A700E0" w:rsidP="00926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0E0">
        <w:rPr>
          <w:rFonts w:ascii="Times New Roman" w:hAnsi="Times New Roman" w:cs="Times New Roman"/>
          <w:sz w:val="24"/>
          <w:szCs w:val="24"/>
        </w:rPr>
        <w:t>Sala gimnastyczna jest miejscem przeznaczonym do prowadzenia zajęć sportowych dla dzieci, młodzieży i społeczności miasta Konina, zajęć szkolnego koła sportowego, rozgrywek sportowych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0E0" w:rsidRDefault="00A700E0" w:rsidP="00926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sali gimnastycznej mogą odbywać się imprezy okolicznościowe, kulturalne, rekreacyjne.</w:t>
      </w:r>
    </w:p>
    <w:p w:rsidR="00A700E0" w:rsidRDefault="00A700E0" w:rsidP="00926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gimnastyczna czynna jest od poniedziałku  do piątku w godzinach 8:00 – 20:00. Dopuszcza się możliwość korzystania ze </w:t>
      </w:r>
      <w:r w:rsidR="007115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w inne dni tygodnia – po wcześniejszym pisemnym uzgodnieniu z dyrektorem szkoły.</w:t>
      </w:r>
    </w:p>
    <w:p w:rsidR="00A700E0" w:rsidRDefault="00A700E0" w:rsidP="00926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953C2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gimnastycznej korzystać mogą:</w:t>
      </w:r>
    </w:p>
    <w:p w:rsidR="00953C2E" w:rsidRDefault="00953C2E" w:rsidP="00926D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młodzież szkolna pod nadzorem nauczyciela;</w:t>
      </w:r>
    </w:p>
    <w:p w:rsidR="00953C2E" w:rsidRDefault="00953C2E" w:rsidP="00926D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innych szkół, w tym sąsiadujących : </w:t>
      </w:r>
      <w:proofErr w:type="spellStart"/>
      <w:r>
        <w:rPr>
          <w:rFonts w:ascii="Times New Roman" w:hAnsi="Times New Roman" w:cs="Times New Roman"/>
          <w:sz w:val="24"/>
          <w:szCs w:val="24"/>
        </w:rPr>
        <w:t>ZSTiH</w:t>
      </w:r>
      <w:proofErr w:type="spellEnd"/>
      <w:r>
        <w:rPr>
          <w:rFonts w:ascii="Times New Roman" w:hAnsi="Times New Roman" w:cs="Times New Roman"/>
          <w:sz w:val="24"/>
          <w:szCs w:val="24"/>
        </w:rPr>
        <w:t>, SOSW, pod nadzorem nauczyciela;</w:t>
      </w:r>
    </w:p>
    <w:p w:rsidR="00953C2E" w:rsidRDefault="00953C2E" w:rsidP="00926D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stowarzyszenia i inne organizacje osób niepełnosprawnych pod nadzorem nauczyciela, instruktora, trenera lub opiekuna;</w:t>
      </w:r>
    </w:p>
    <w:p w:rsidR="00953C2E" w:rsidRDefault="00953C2E" w:rsidP="00926D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kluby i sekcje</w:t>
      </w:r>
      <w:r w:rsidR="002A0063">
        <w:rPr>
          <w:rFonts w:ascii="Times New Roman" w:hAnsi="Times New Roman" w:cs="Times New Roman"/>
          <w:sz w:val="24"/>
          <w:szCs w:val="24"/>
        </w:rPr>
        <w:t xml:space="preserve"> sportowe pod nadzorem instruktora, trenera lub opiekuna;</w:t>
      </w:r>
    </w:p>
    <w:p w:rsidR="002A0063" w:rsidRDefault="00450FB5" w:rsidP="00926D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zakłady pracy, instytucje, organizacje pod nadzorem instruktora lub trenera</w:t>
      </w:r>
    </w:p>
    <w:p w:rsidR="00450FB5" w:rsidRDefault="00450FB5" w:rsidP="00926D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fizyczne;</w:t>
      </w:r>
    </w:p>
    <w:p w:rsidR="00450FB5" w:rsidRDefault="00450FB5" w:rsidP="00926D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uczestniczące oraz kibice – wyłącznie podczas imprez sportowych </w:t>
      </w:r>
      <w:r>
        <w:rPr>
          <w:rFonts w:ascii="Times New Roman" w:hAnsi="Times New Roman" w:cs="Times New Roman"/>
          <w:sz w:val="24"/>
          <w:szCs w:val="24"/>
        </w:rPr>
        <w:br/>
        <w:t>z przewidzianym udziałem publiczności.</w:t>
      </w:r>
    </w:p>
    <w:p w:rsidR="00450FB5" w:rsidRDefault="009E008C" w:rsidP="00926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</w:t>
      </w:r>
      <w:r w:rsidR="00450FB5">
        <w:rPr>
          <w:rFonts w:ascii="Times New Roman" w:hAnsi="Times New Roman" w:cs="Times New Roman"/>
          <w:sz w:val="24"/>
          <w:szCs w:val="24"/>
        </w:rPr>
        <w:t>ali gimnastycznej nie mogą korzystać osoby:</w:t>
      </w:r>
    </w:p>
    <w:p w:rsidR="00450FB5" w:rsidRDefault="00450FB5" w:rsidP="00926D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których stan wskazuje na spożycie alkoholu lub środków odurzających,</w:t>
      </w:r>
    </w:p>
    <w:p w:rsidR="00450FB5" w:rsidRDefault="00450FB5" w:rsidP="00926D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przeciwwskazaniami lekarskimi.</w:t>
      </w:r>
    </w:p>
    <w:p w:rsidR="004D61A5" w:rsidRDefault="00450FB5" w:rsidP="00926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Dzieci, młodzież, osoby niepełnosprawne korzystają ze sali bezpłatnie. Pozostali użytkownicy korzystają ze sali na zasadach określonych przez Prezydenta Miasta Konina. Harmonogram wykorzystania </w:t>
      </w:r>
      <w:r w:rsidR="004D61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gimnastycznej</w:t>
      </w:r>
      <w:r w:rsidR="004D61A5">
        <w:rPr>
          <w:rFonts w:ascii="Times New Roman" w:hAnsi="Times New Roman" w:cs="Times New Roman"/>
          <w:sz w:val="24"/>
          <w:szCs w:val="24"/>
        </w:rPr>
        <w:t xml:space="preserve"> określa dyrektor szkoły, uwzględniając kolejność zgłoszeń oraz możliwie największy udział mieszkańców Konina.</w:t>
      </w:r>
    </w:p>
    <w:p w:rsidR="004D61A5" w:rsidRDefault="004D61A5" w:rsidP="00926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całym obiekcie i jego pomieszczeniach należy bezwzględnie przestrzegać przepisów BHP i ppoż.</w:t>
      </w:r>
    </w:p>
    <w:p w:rsidR="004D61A5" w:rsidRDefault="004D61A5" w:rsidP="00926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Przebywającym na terenie sali gimnastycznej nie wolno:</w:t>
      </w:r>
    </w:p>
    <w:p w:rsidR="004D61A5" w:rsidRDefault="004D61A5" w:rsidP="00926D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palić papierosów, spożywać napojów alkoholowych, stosować środków odurzających,</w:t>
      </w:r>
    </w:p>
    <w:p w:rsidR="004D61A5" w:rsidRDefault="004D61A5" w:rsidP="00926D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wnosić i używać sprzętu innego niż sportowy, który znajduje się w wyposażeniu sali,</w:t>
      </w:r>
    </w:p>
    <w:p w:rsidR="00450FB5" w:rsidRDefault="004D61A5" w:rsidP="00926D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50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używać sprzętu sportowego niezgodnie z jego przeznaczeniem,</w:t>
      </w:r>
    </w:p>
    <w:p w:rsidR="004D61A5" w:rsidRDefault="004D61A5" w:rsidP="00926D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korzystać z urządzeń elektrycznych znajdujących się na sali gimnastycznej,</w:t>
      </w:r>
    </w:p>
    <w:p w:rsidR="004D61A5" w:rsidRDefault="004D61A5" w:rsidP="00926D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stwarzać zagrożeń narażających siebie i innych na utratę zdrowia lub kalectwo.</w:t>
      </w:r>
    </w:p>
    <w:p w:rsidR="004D61A5" w:rsidRDefault="004D61A5" w:rsidP="00926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może kontrolować wszystkie zajęcia, a w razie stwierdzenia uchybień – zakazać korzystania z sali gimnastycznej.</w:t>
      </w:r>
    </w:p>
    <w:p w:rsidR="004D61A5" w:rsidRDefault="004D61A5" w:rsidP="00926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zajęcia na sali odbywają się w sposób zorganizowany i są zaplanowane </w:t>
      </w:r>
      <w:r w:rsidR="008348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harmonogramie zajęć</w:t>
      </w:r>
      <w:r w:rsidR="0083482F">
        <w:rPr>
          <w:rFonts w:ascii="Times New Roman" w:hAnsi="Times New Roman" w:cs="Times New Roman"/>
          <w:sz w:val="24"/>
          <w:szCs w:val="24"/>
        </w:rPr>
        <w:t>.</w:t>
      </w:r>
    </w:p>
    <w:p w:rsidR="0083482F" w:rsidRDefault="0083482F" w:rsidP="00926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bezpieczeństwo ćwiczących podczas zajęć odpowiada prowadzący zajęcia.</w:t>
      </w:r>
    </w:p>
    <w:p w:rsidR="0083482F" w:rsidRDefault="0083482F" w:rsidP="00926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Wszystkich ćwiczących obowiązuje odpowiedni do ćwiczeń strój sportowy – koszulka, spodenki lub dres oraz sportowe obuwie na nieślizgającej się czystej podeszwie.</w:t>
      </w:r>
    </w:p>
    <w:p w:rsidR="0083482F" w:rsidRDefault="0083482F" w:rsidP="00926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Zabrania się </w:t>
      </w:r>
      <w:r w:rsidR="001D70ED">
        <w:rPr>
          <w:rFonts w:ascii="Times New Roman" w:hAnsi="Times New Roman" w:cs="Times New Roman"/>
          <w:sz w:val="24"/>
          <w:szCs w:val="24"/>
        </w:rPr>
        <w:t>wchodzenia salę w czasie przerw międzylekcyjnych oraz poza obowiązującymi zajęciami wychowania fizycznego i innymi zajęciami uwzględnionymi w harmonogramie.</w:t>
      </w:r>
    </w:p>
    <w:p w:rsidR="001D70ED" w:rsidRDefault="001D70ED" w:rsidP="00926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zajęć uczniowie/uczestnicy zobowiązani są do stosowania się do poleceń nauczyciela/prowadzącego zajęcia </w:t>
      </w:r>
      <w:r w:rsidR="00794D1B">
        <w:rPr>
          <w:rFonts w:ascii="Times New Roman" w:hAnsi="Times New Roman" w:cs="Times New Roman"/>
          <w:sz w:val="24"/>
          <w:szCs w:val="24"/>
        </w:rPr>
        <w:t>oraz przestrzegania niniejszego regulaminu.</w:t>
      </w:r>
    </w:p>
    <w:p w:rsidR="00794D1B" w:rsidRDefault="00794D1B" w:rsidP="00926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Ćwiczący przebierają się w szatni, pozostawiając obuwie i ubranie w należytym porządku. W trakcie trwania  zajęć szatnia pozostaje zamknięta, a osoby, które nie uczestniczą w ćwiczeniach nie mogą w niej przebywać.</w:t>
      </w:r>
    </w:p>
    <w:p w:rsidR="00794D1B" w:rsidRDefault="00794D1B" w:rsidP="00926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Dyrekcja szkoły oraz nauczyciele wychowania fizycznego nie ponoszą odpowiedzialności za rzeczy pozostawione w szatni (pieniądze, biżuterię, telefony komórkowe, itp.).</w:t>
      </w:r>
    </w:p>
    <w:p w:rsidR="00794D1B" w:rsidRDefault="00794D1B" w:rsidP="00926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przystąpieniem do ćwiczeń należy zdjąć okulary, kolczyki, łańcuszki, pierścionki, zegarki i inne ozdoby zawieszone na szyi i przegubach dłoni.</w:t>
      </w:r>
    </w:p>
    <w:p w:rsidR="00794D1B" w:rsidRDefault="00794D1B" w:rsidP="00926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nie mogą opuszczać sali bez wiedzy nauczyciela.</w:t>
      </w:r>
    </w:p>
    <w:p w:rsidR="00794D1B" w:rsidRDefault="00794D1B" w:rsidP="00926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każdym wypadku, kontuzji, skaleczeniu czy pogorszeniu samopoczucia należy natychmiast powiadomić nauczyciela/prowadzącego zajęcia.</w:t>
      </w:r>
    </w:p>
    <w:p w:rsidR="00794D1B" w:rsidRDefault="00794D1B" w:rsidP="00926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do ćwiczeń należy rozstawiać tylko w obecności nauczyciela/prowadzącego zajęcia.</w:t>
      </w:r>
    </w:p>
    <w:p w:rsidR="00794D1B" w:rsidRDefault="00794D1B" w:rsidP="00926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zauważone usterki i uszkodzenia należy niezwłocznie </w:t>
      </w:r>
      <w:r w:rsidR="00E84D2A">
        <w:rPr>
          <w:rFonts w:ascii="Times New Roman" w:hAnsi="Times New Roman" w:cs="Times New Roman"/>
          <w:sz w:val="24"/>
          <w:szCs w:val="24"/>
        </w:rPr>
        <w:t>zgłaszać nauczycielowi/prowadzącemu zajęcia.</w:t>
      </w:r>
    </w:p>
    <w:p w:rsidR="00E84D2A" w:rsidRDefault="00E84D2A" w:rsidP="00926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urządzenia </w:t>
      </w:r>
      <w:r w:rsidR="007115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oraz sprzęt do ćwiczeń mogą być wykorzystywane tylko zgodnie z ich przeznaczeniem.</w:t>
      </w:r>
    </w:p>
    <w:p w:rsidR="00E84D2A" w:rsidRDefault="00E84D2A" w:rsidP="00926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szkody materialne wyrządzone na sali gimnastycznej przez ucznia/użytkownika odpowiedzialność finansową ponoszą jego rodzice/opiekunowie prawni ucznia, użytkownicy </w:t>
      </w:r>
      <w:r w:rsidR="007115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ali.</w:t>
      </w:r>
    </w:p>
    <w:p w:rsidR="00E84D2A" w:rsidRDefault="00E84D2A" w:rsidP="00926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stan pomieszczeń w budynku sali, sprzęt gimnastyczny i urządzenia znajdujące </w:t>
      </w:r>
      <w:r w:rsidR="00926D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się na sali gimnastycznej są odpowiedzialne osoby korzystające w danym czasie.</w:t>
      </w:r>
    </w:p>
    <w:p w:rsidR="00E84D2A" w:rsidRDefault="00E84D2A" w:rsidP="00926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 wnoszenia na teren płyty sali niebezpiecznych przedmiotów, opakowań szklanych, jedzenia picia.</w:t>
      </w:r>
    </w:p>
    <w:p w:rsidR="00E84D2A" w:rsidRDefault="00E84D2A" w:rsidP="00926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zaplanowania na sali gimnastycznej sprawdzianu</w:t>
      </w:r>
      <w:r w:rsidR="007115BD">
        <w:rPr>
          <w:rFonts w:ascii="Times New Roman" w:hAnsi="Times New Roman" w:cs="Times New Roman"/>
          <w:sz w:val="24"/>
          <w:szCs w:val="24"/>
        </w:rPr>
        <w:t>/egzaminu</w:t>
      </w:r>
      <w:r>
        <w:rPr>
          <w:rFonts w:ascii="Times New Roman" w:hAnsi="Times New Roman" w:cs="Times New Roman"/>
          <w:sz w:val="24"/>
          <w:szCs w:val="24"/>
        </w:rPr>
        <w:t xml:space="preserve">, uroczystości lub innej imprezy szkolnej, organizatorzy bądź opiekunowie klas biorących udział </w:t>
      </w:r>
      <w:r w:rsidR="00926D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niej zobowiązani są do wyniesienia z </w:t>
      </w:r>
      <w:r w:rsidR="007115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wszystkich ruchomych sprzętów sportowych (kozioł, skrzynia, materace itp.).</w:t>
      </w:r>
    </w:p>
    <w:p w:rsidR="00694617" w:rsidRDefault="00E84D2A" w:rsidP="00926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Przyrządy gimnastyczne i inny sprzęt </w:t>
      </w:r>
      <w:r w:rsidR="00694617">
        <w:rPr>
          <w:rFonts w:ascii="Times New Roman" w:hAnsi="Times New Roman" w:cs="Times New Roman"/>
          <w:sz w:val="24"/>
          <w:szCs w:val="24"/>
        </w:rPr>
        <w:t>pomocniczy należy zostawić po zakończonych zajęciach w wyznaczonych miejscach.</w:t>
      </w:r>
    </w:p>
    <w:p w:rsidR="00E84D2A" w:rsidRPr="00E84D2A" w:rsidRDefault="00694617" w:rsidP="00926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Wszystkich użytkowników sali gimnastycznej zobowiązuje się do przestrzegania postanowień niniejszego Regulaminu.</w:t>
      </w:r>
      <w:r w:rsidR="00E84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C2E" w:rsidRPr="00953C2E" w:rsidRDefault="00953C2E" w:rsidP="00953C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3C2E" w:rsidRPr="0095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B2F"/>
    <w:multiLevelType w:val="hybridMultilevel"/>
    <w:tmpl w:val="92C41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7590A"/>
    <w:multiLevelType w:val="hybridMultilevel"/>
    <w:tmpl w:val="0F4067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3F0065"/>
    <w:multiLevelType w:val="hybridMultilevel"/>
    <w:tmpl w:val="93F6AC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E0"/>
    <w:rsid w:val="00130A60"/>
    <w:rsid w:val="001D70ED"/>
    <w:rsid w:val="002A0063"/>
    <w:rsid w:val="00450FB5"/>
    <w:rsid w:val="004D61A5"/>
    <w:rsid w:val="00685A94"/>
    <w:rsid w:val="00694617"/>
    <w:rsid w:val="007115BD"/>
    <w:rsid w:val="00794D1B"/>
    <w:rsid w:val="0083482F"/>
    <w:rsid w:val="00862CD2"/>
    <w:rsid w:val="00926DBE"/>
    <w:rsid w:val="00953C2E"/>
    <w:rsid w:val="009E008C"/>
    <w:rsid w:val="00A700E0"/>
    <w:rsid w:val="00E84D2A"/>
    <w:rsid w:val="00F5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FFB6"/>
  <w15:chartTrackingRefBased/>
  <w15:docId w15:val="{BBC27F0A-EECE-498C-BA7B-0D2C2BFF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0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nauczyciel</cp:lastModifiedBy>
  <cp:revision>2</cp:revision>
  <cp:lastPrinted>2018-08-28T06:13:00Z</cp:lastPrinted>
  <dcterms:created xsi:type="dcterms:W3CDTF">2022-03-21T09:55:00Z</dcterms:created>
  <dcterms:modified xsi:type="dcterms:W3CDTF">2022-03-21T09:55:00Z</dcterms:modified>
</cp:coreProperties>
</file>