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1B" w:rsidRDefault="0096651B" w:rsidP="00DD26F7">
      <w:pPr>
        <w:spacing w:before="100" w:beforeAutospacing="1" w:after="100" w:afterAutospacing="1" w:line="240" w:lineRule="auto"/>
        <w:jc w:val="center"/>
        <w:rPr>
          <w:rFonts w:ascii="Times New Roman" w:hAnsi="Times New Roman" w:cs="Times New Roman"/>
          <w:b/>
          <w:iCs/>
          <w:sz w:val="24"/>
          <w:szCs w:val="24"/>
        </w:rPr>
      </w:pPr>
      <w:r w:rsidRPr="00567352">
        <w:rPr>
          <w:rFonts w:ascii="Times New Roman" w:hAnsi="Times New Roman" w:cs="Times New Roman"/>
          <w:b/>
          <w:iCs/>
          <w:sz w:val="24"/>
          <w:szCs w:val="24"/>
        </w:rPr>
        <w:t>Procedur postępowania nauc</w:t>
      </w:r>
      <w:r w:rsidR="00DD26F7" w:rsidRPr="00567352">
        <w:rPr>
          <w:rFonts w:ascii="Times New Roman" w:hAnsi="Times New Roman" w:cs="Times New Roman"/>
          <w:b/>
          <w:iCs/>
          <w:sz w:val="24"/>
          <w:szCs w:val="24"/>
        </w:rPr>
        <w:t>zycieli i metod</w:t>
      </w:r>
      <w:r w:rsidR="00F22ACD" w:rsidRPr="00567352">
        <w:rPr>
          <w:rFonts w:ascii="Times New Roman" w:hAnsi="Times New Roman" w:cs="Times New Roman"/>
          <w:b/>
          <w:iCs/>
          <w:sz w:val="24"/>
          <w:szCs w:val="24"/>
        </w:rPr>
        <w:t>y</w:t>
      </w:r>
      <w:r w:rsidR="00DD26F7" w:rsidRPr="00567352">
        <w:rPr>
          <w:rFonts w:ascii="Times New Roman" w:hAnsi="Times New Roman" w:cs="Times New Roman"/>
          <w:b/>
          <w:iCs/>
          <w:sz w:val="24"/>
          <w:szCs w:val="24"/>
        </w:rPr>
        <w:t xml:space="preserve"> współpracy szkoły</w:t>
      </w:r>
      <w:r w:rsidRPr="00567352">
        <w:rPr>
          <w:rFonts w:ascii="Times New Roman" w:hAnsi="Times New Roman" w:cs="Times New Roman"/>
          <w:b/>
          <w:iCs/>
          <w:sz w:val="24"/>
          <w:szCs w:val="24"/>
        </w:rPr>
        <w:t xml:space="preserve"> z policją w sytuacjach zagrożenia </w:t>
      </w:r>
      <w:r w:rsidR="00DD26F7" w:rsidRPr="00567352">
        <w:rPr>
          <w:rFonts w:ascii="Times New Roman" w:hAnsi="Times New Roman" w:cs="Times New Roman"/>
          <w:b/>
          <w:iCs/>
          <w:sz w:val="24"/>
          <w:szCs w:val="24"/>
        </w:rPr>
        <w:t xml:space="preserve">narkomanią, </w:t>
      </w:r>
      <w:r w:rsidRPr="00567352">
        <w:rPr>
          <w:rFonts w:ascii="Times New Roman" w:hAnsi="Times New Roman" w:cs="Times New Roman"/>
          <w:b/>
          <w:iCs/>
          <w:sz w:val="24"/>
          <w:szCs w:val="24"/>
        </w:rPr>
        <w:t>przestępczością i demoralizacj</w:t>
      </w:r>
      <w:r w:rsidR="00567352">
        <w:rPr>
          <w:rFonts w:ascii="Times New Roman" w:hAnsi="Times New Roman" w:cs="Times New Roman"/>
          <w:b/>
          <w:iCs/>
          <w:sz w:val="24"/>
          <w:szCs w:val="24"/>
        </w:rPr>
        <w:t>ą                                                            w Szkole Podstawowej nr 1 w Koninie</w:t>
      </w:r>
    </w:p>
    <w:p w:rsidR="0096651B" w:rsidRPr="00567352" w:rsidRDefault="0096651B" w:rsidP="00D56BDE">
      <w:pPr>
        <w:spacing w:before="100" w:beforeAutospacing="1" w:after="100" w:afterAutospacing="1" w:line="240" w:lineRule="auto"/>
        <w:rPr>
          <w:rFonts w:ascii="Times New Roman" w:eastAsia="Times New Roman" w:hAnsi="Times New Roman" w:cs="Times New Roman"/>
          <w:sz w:val="24"/>
          <w:szCs w:val="24"/>
          <w:lang w:eastAsia="pl-PL"/>
        </w:rPr>
      </w:pPr>
    </w:p>
    <w:p w:rsidR="00D56BDE" w:rsidRPr="00D56BDE" w:rsidRDefault="00D56BDE" w:rsidP="00D56BDE">
      <w:pPr>
        <w:spacing w:before="100" w:beforeAutospacing="1" w:after="100" w:afterAutospacing="1" w:line="240" w:lineRule="auto"/>
        <w:rPr>
          <w:rFonts w:ascii="Times New Roman" w:eastAsia="Times New Roman" w:hAnsi="Times New Roman" w:cs="Times New Roman"/>
          <w:sz w:val="24"/>
          <w:szCs w:val="24"/>
          <w:lang w:eastAsia="pl-PL"/>
        </w:rPr>
      </w:pPr>
      <w:r w:rsidRPr="00D56BDE">
        <w:rPr>
          <w:rFonts w:ascii="Times New Roman" w:eastAsia="Times New Roman" w:hAnsi="Times New Roman" w:cs="Times New Roman"/>
          <w:sz w:val="24"/>
          <w:szCs w:val="24"/>
          <w:lang w:eastAsia="pl-PL"/>
        </w:rPr>
        <w:t>W ramach długofalowej pracy profilaktyczno-wychowawczej szkoła i policja utrzymują stałą, bieżącą współpracę w zakresie profilaktyki zagrożeń.</w:t>
      </w:r>
    </w:p>
    <w:p w:rsidR="00D56BDE" w:rsidRPr="00D56BDE" w:rsidRDefault="00D56BDE" w:rsidP="00D56BDE">
      <w:pPr>
        <w:spacing w:before="100" w:beforeAutospacing="1" w:after="100" w:afterAutospacing="1" w:line="240" w:lineRule="auto"/>
        <w:rPr>
          <w:rFonts w:ascii="Times New Roman" w:eastAsia="Times New Roman" w:hAnsi="Times New Roman" w:cs="Times New Roman"/>
          <w:sz w:val="24"/>
          <w:szCs w:val="24"/>
          <w:lang w:eastAsia="pl-PL"/>
        </w:rPr>
      </w:pPr>
      <w:r w:rsidRPr="00D56BDE">
        <w:rPr>
          <w:rFonts w:ascii="Times New Roman" w:eastAsia="Times New Roman" w:hAnsi="Times New Roman" w:cs="Times New Roman"/>
          <w:sz w:val="24"/>
          <w:szCs w:val="24"/>
          <w:lang w:eastAsia="pl-PL"/>
        </w:rPr>
        <w:t>K</w:t>
      </w:r>
      <w:r w:rsidR="008C20B3" w:rsidRPr="00567352">
        <w:rPr>
          <w:rFonts w:ascii="Times New Roman" w:eastAsia="Times New Roman" w:hAnsi="Times New Roman" w:cs="Times New Roman"/>
          <w:sz w:val="24"/>
          <w:szCs w:val="24"/>
          <w:lang w:eastAsia="pl-PL"/>
        </w:rPr>
        <w:t xml:space="preserve">oordynatorami współpracy są : pedagog i </w:t>
      </w:r>
      <w:r w:rsidRPr="00D56BDE">
        <w:rPr>
          <w:rFonts w:ascii="Times New Roman" w:eastAsia="Times New Roman" w:hAnsi="Times New Roman" w:cs="Times New Roman"/>
          <w:sz w:val="24"/>
          <w:szCs w:val="24"/>
          <w:lang w:eastAsia="pl-PL"/>
        </w:rPr>
        <w:t>psycholog szkolny oraz specjalista ds. nieletnich i patologii właściwej jednostki policji.</w:t>
      </w:r>
    </w:p>
    <w:p w:rsidR="00D56BDE" w:rsidRPr="00D56BDE" w:rsidRDefault="00D56BDE" w:rsidP="00D56BDE">
      <w:pPr>
        <w:spacing w:before="100" w:beforeAutospacing="1" w:after="100" w:afterAutospacing="1" w:line="240" w:lineRule="auto"/>
        <w:rPr>
          <w:rFonts w:ascii="Times New Roman" w:eastAsia="Times New Roman" w:hAnsi="Times New Roman" w:cs="Times New Roman"/>
          <w:sz w:val="24"/>
          <w:szCs w:val="24"/>
          <w:lang w:eastAsia="pl-PL"/>
        </w:rPr>
      </w:pPr>
      <w:r w:rsidRPr="00D56BDE">
        <w:rPr>
          <w:rFonts w:ascii="Times New Roman" w:eastAsia="Times New Roman" w:hAnsi="Times New Roman" w:cs="Times New Roman"/>
          <w:sz w:val="24"/>
          <w:szCs w:val="24"/>
          <w:lang w:eastAsia="pl-PL"/>
        </w:rPr>
        <w:t>Do współpracy ze szkołą zobowiązany jest także dzielnicowy, w rejonie któr</w:t>
      </w:r>
      <w:r w:rsidR="008C20B3" w:rsidRPr="00567352">
        <w:rPr>
          <w:rFonts w:ascii="Times New Roman" w:eastAsia="Times New Roman" w:hAnsi="Times New Roman" w:cs="Times New Roman"/>
          <w:sz w:val="24"/>
          <w:szCs w:val="24"/>
          <w:lang w:eastAsia="pl-PL"/>
        </w:rPr>
        <w:t>ego znajduje się szkoła</w:t>
      </w:r>
      <w:r w:rsidRPr="00D56BDE">
        <w:rPr>
          <w:rFonts w:ascii="Times New Roman" w:eastAsia="Times New Roman" w:hAnsi="Times New Roman" w:cs="Times New Roman"/>
          <w:sz w:val="24"/>
          <w:szCs w:val="24"/>
          <w:lang w:eastAsia="pl-PL"/>
        </w:rPr>
        <w:t>.</w:t>
      </w:r>
    </w:p>
    <w:p w:rsidR="00D56BDE" w:rsidRPr="00D56BDE" w:rsidRDefault="00D56BDE" w:rsidP="00D56BDE">
      <w:pPr>
        <w:spacing w:before="100" w:beforeAutospacing="1" w:after="100" w:afterAutospacing="1" w:line="240" w:lineRule="auto"/>
        <w:rPr>
          <w:rFonts w:ascii="Times New Roman" w:eastAsia="Times New Roman" w:hAnsi="Times New Roman" w:cs="Times New Roman"/>
          <w:sz w:val="24"/>
          <w:szCs w:val="24"/>
          <w:lang w:eastAsia="pl-PL"/>
        </w:rPr>
      </w:pPr>
      <w:r w:rsidRPr="00D56BDE">
        <w:rPr>
          <w:rFonts w:ascii="Times New Roman" w:eastAsia="Times New Roman" w:hAnsi="Times New Roman" w:cs="Times New Roman"/>
          <w:sz w:val="24"/>
          <w:szCs w:val="24"/>
          <w:lang w:eastAsia="pl-PL"/>
        </w:rPr>
        <w:t>Pracownicy szkoły wyznaczeni do współpracy z policją, specjaliści ds. nieletnich i patologii oraz dzielnicowi powinni wspólnie ustalić wzajemnie zasady kontaktu, by móc na bieżąco wymieniać informacje i rozwiązywać problemy związane z bezpieczeństwem i dobrem uczniów.</w:t>
      </w:r>
    </w:p>
    <w:p w:rsidR="00D56BDE" w:rsidRPr="00D56BDE" w:rsidRDefault="00D56BDE" w:rsidP="00D56BDE">
      <w:pPr>
        <w:spacing w:before="100" w:beforeAutospacing="1" w:after="100" w:afterAutospacing="1" w:line="240" w:lineRule="auto"/>
        <w:rPr>
          <w:rFonts w:ascii="Times New Roman" w:eastAsia="Times New Roman" w:hAnsi="Times New Roman" w:cs="Times New Roman"/>
          <w:sz w:val="24"/>
          <w:szCs w:val="24"/>
          <w:lang w:eastAsia="pl-PL"/>
        </w:rPr>
      </w:pPr>
      <w:r w:rsidRPr="00D56BDE">
        <w:rPr>
          <w:rFonts w:ascii="Times New Roman" w:eastAsia="Times New Roman" w:hAnsi="Times New Roman" w:cs="Times New Roman"/>
          <w:sz w:val="24"/>
          <w:szCs w:val="24"/>
          <w:lang w:eastAsia="pl-PL"/>
        </w:rPr>
        <w:t>W ramach współpracy policji ze szkołą organizuje się:</w:t>
      </w:r>
    </w:p>
    <w:p w:rsidR="00D56BDE" w:rsidRPr="00D56BDE" w:rsidRDefault="00D56BDE" w:rsidP="00D56BD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56BDE">
        <w:rPr>
          <w:rFonts w:ascii="Times New Roman" w:eastAsia="Times New Roman" w:hAnsi="Times New Roman" w:cs="Times New Roman"/>
          <w:sz w:val="24"/>
          <w:szCs w:val="24"/>
          <w:lang w:eastAsia="pl-PL"/>
        </w:rPr>
        <w:t>spotkania pedagogów szkolnych, nauczycieli, dyrektorów szkół z zaproszonymi specjalistami ds. nieletnich i patologii, podejmujące tematykę zagrożeń przestępczością oraz demoralizacją dzieci i młodzieży w środowisku lokalnym,</w:t>
      </w:r>
    </w:p>
    <w:p w:rsidR="00D56BDE" w:rsidRPr="00D56BDE" w:rsidRDefault="00D56BDE" w:rsidP="00D56BD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56BDE">
        <w:rPr>
          <w:rFonts w:ascii="Times New Roman" w:eastAsia="Times New Roman" w:hAnsi="Times New Roman" w:cs="Times New Roman"/>
          <w:sz w:val="24"/>
          <w:szCs w:val="24"/>
          <w:lang w:eastAsia="pl-PL"/>
        </w:rPr>
        <w:t>spotkania tematyczne młodzieży szkolnej z udziałem policjantów m.in. na temat odpowiedzialności nieletnich za popełniane czyny karalne, prawnych aspektów narkomanii, wychowania w trzeźwości itp. oraz z młodszymi uczniami, na temat zasad bezpieczeństwa, zachowań ryzykownych oraz sposobów unikania zagrożeń,</w:t>
      </w:r>
    </w:p>
    <w:p w:rsidR="00D56BDE" w:rsidRPr="00D56BDE" w:rsidRDefault="00D56BDE" w:rsidP="00D56BD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56BDE">
        <w:rPr>
          <w:rFonts w:ascii="Times New Roman" w:eastAsia="Times New Roman" w:hAnsi="Times New Roman" w:cs="Times New Roman"/>
          <w:sz w:val="24"/>
          <w:szCs w:val="24"/>
          <w:lang w:eastAsia="pl-PL"/>
        </w:rPr>
        <w:t>informowanie policji o zdarzeniach na terenie szkoły wypełniających znamiona przestępstwa, stanowiących zagrożenie dla życia i zdrowia uczniów oraz przejawach demoralizacji dzieci i młodzieży,</w:t>
      </w:r>
    </w:p>
    <w:p w:rsidR="00D56BDE" w:rsidRPr="00D56BDE" w:rsidRDefault="00D56BDE" w:rsidP="00D56BD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56BDE">
        <w:rPr>
          <w:rFonts w:ascii="Times New Roman" w:eastAsia="Times New Roman" w:hAnsi="Times New Roman" w:cs="Times New Roman"/>
          <w:sz w:val="24"/>
          <w:szCs w:val="24"/>
          <w:lang w:eastAsia="pl-PL"/>
        </w:rPr>
        <w:t>udzielanie przez policję pomocy szkole w rozwiązywaniu trudnych, mogących mieć podłoże przestępcze problemów, które zaistniały na terenie szkoły,</w:t>
      </w:r>
      <w:r w:rsidR="008C20B3" w:rsidRPr="00567352">
        <w:rPr>
          <w:rFonts w:ascii="Times New Roman" w:eastAsia="Times New Roman" w:hAnsi="Times New Roman" w:cs="Times New Roman"/>
          <w:sz w:val="24"/>
          <w:szCs w:val="24"/>
          <w:lang w:eastAsia="pl-PL"/>
        </w:rPr>
        <w:t xml:space="preserve"> prowadzenie rozmów wychowawczych, dyscyplinujących z uczniami sprawiającymi problemy wychowawcze.</w:t>
      </w:r>
    </w:p>
    <w:p w:rsidR="00D56BDE" w:rsidRPr="00567352" w:rsidRDefault="00D56BDE" w:rsidP="00D56BD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56BDE">
        <w:rPr>
          <w:rFonts w:ascii="Times New Roman" w:eastAsia="Times New Roman" w:hAnsi="Times New Roman" w:cs="Times New Roman"/>
          <w:sz w:val="24"/>
          <w:szCs w:val="24"/>
          <w:lang w:eastAsia="pl-PL"/>
        </w:rPr>
        <w:t>wspólny – szkoły i policji – udział w lokalnych programach profilaktycznych związanych z zapewnieniem bezpieczeństwa uczniom oraz zapobieganiem demoralizacji i przestępczości nieletnich.</w:t>
      </w:r>
    </w:p>
    <w:p w:rsidR="008B7315" w:rsidRPr="00567352" w:rsidRDefault="004E5B49" w:rsidP="008B7315">
      <w:pPr>
        <w:pStyle w:val="Akapitzlist"/>
        <w:numPr>
          <w:ilvl w:val="0"/>
          <w:numId w:val="1"/>
        </w:numPr>
        <w:spacing w:after="0" w:line="240" w:lineRule="auto"/>
        <w:rPr>
          <w:rFonts w:ascii="Times New Roman" w:eastAsia="Times New Roman" w:hAnsi="Times New Roman" w:cs="Times New Roman"/>
          <w:sz w:val="24"/>
          <w:szCs w:val="24"/>
          <w:lang w:eastAsia="pl-PL"/>
        </w:rPr>
      </w:pPr>
      <w:r w:rsidRPr="00567352">
        <w:rPr>
          <w:rFonts w:ascii="Times New Roman" w:eastAsia="Times New Roman" w:hAnsi="Times New Roman" w:cs="Times New Roman"/>
          <w:sz w:val="24"/>
          <w:szCs w:val="24"/>
          <w:lang w:eastAsia="pl-PL"/>
        </w:rPr>
        <w:t xml:space="preserve">zgłaszanie poważnych przypadków </w:t>
      </w:r>
      <w:proofErr w:type="spellStart"/>
      <w:r w:rsidR="008B7315" w:rsidRPr="00567352">
        <w:rPr>
          <w:rFonts w:ascii="Times New Roman" w:eastAsia="Times New Roman" w:hAnsi="Times New Roman" w:cs="Times New Roman"/>
          <w:sz w:val="24"/>
          <w:szCs w:val="24"/>
          <w:lang w:eastAsia="pl-PL"/>
        </w:rPr>
        <w:t>cyberpr</w:t>
      </w:r>
      <w:r w:rsidRPr="00567352">
        <w:rPr>
          <w:rFonts w:ascii="Times New Roman" w:eastAsia="Times New Roman" w:hAnsi="Times New Roman" w:cs="Times New Roman"/>
          <w:sz w:val="24"/>
          <w:szCs w:val="24"/>
          <w:lang w:eastAsia="pl-PL"/>
        </w:rPr>
        <w:t>zemocy</w:t>
      </w:r>
      <w:proofErr w:type="spellEnd"/>
      <w:r w:rsidRPr="00567352">
        <w:rPr>
          <w:rFonts w:ascii="Times New Roman" w:eastAsia="Times New Roman" w:hAnsi="Times New Roman" w:cs="Times New Roman"/>
          <w:sz w:val="24"/>
          <w:szCs w:val="24"/>
          <w:lang w:eastAsia="pl-PL"/>
        </w:rPr>
        <w:t>, przebiegających</w:t>
      </w:r>
      <w:r w:rsidR="008B7315" w:rsidRPr="00567352">
        <w:rPr>
          <w:rFonts w:ascii="Times New Roman" w:eastAsia="Times New Roman" w:hAnsi="Times New Roman" w:cs="Times New Roman"/>
          <w:sz w:val="24"/>
          <w:szCs w:val="24"/>
          <w:lang w:eastAsia="pl-PL"/>
        </w:rPr>
        <w:t xml:space="preserve"> z naruszeniem prawa (np. groźby karalne, propozycje seksualne, publikowanie nielegalnych </w:t>
      </w:r>
      <w:r w:rsidRPr="00567352">
        <w:rPr>
          <w:rFonts w:ascii="Times New Roman" w:eastAsia="Times New Roman" w:hAnsi="Times New Roman" w:cs="Times New Roman"/>
          <w:sz w:val="24"/>
          <w:szCs w:val="24"/>
          <w:lang w:eastAsia="pl-PL"/>
        </w:rPr>
        <w:t xml:space="preserve">treści, itp.) </w:t>
      </w:r>
      <w:r w:rsidR="008B7315" w:rsidRPr="00567352">
        <w:rPr>
          <w:rFonts w:ascii="Times New Roman" w:eastAsia="Times New Roman" w:hAnsi="Times New Roman" w:cs="Times New Roman"/>
          <w:sz w:val="24"/>
          <w:szCs w:val="24"/>
          <w:lang w:eastAsia="pl-PL"/>
        </w:rPr>
        <w:t>. Zgłoszenia dokonuje dyrektor szkoły</w:t>
      </w:r>
    </w:p>
    <w:p w:rsidR="004E5B49" w:rsidRPr="00567352" w:rsidRDefault="004E5B49" w:rsidP="004E5B49">
      <w:pPr>
        <w:pStyle w:val="Akapitzlist"/>
        <w:numPr>
          <w:ilvl w:val="0"/>
          <w:numId w:val="1"/>
        </w:numPr>
        <w:spacing w:after="0" w:line="240" w:lineRule="auto"/>
        <w:rPr>
          <w:rFonts w:ascii="Times New Roman" w:eastAsia="Times New Roman" w:hAnsi="Times New Roman" w:cs="Times New Roman"/>
          <w:sz w:val="24"/>
          <w:szCs w:val="24"/>
          <w:lang w:eastAsia="pl-PL"/>
        </w:rPr>
      </w:pPr>
      <w:r w:rsidRPr="00567352">
        <w:rPr>
          <w:rFonts w:ascii="Times New Roman" w:eastAsia="Times New Roman" w:hAnsi="Times New Roman" w:cs="Times New Roman"/>
          <w:sz w:val="24"/>
          <w:szCs w:val="24"/>
          <w:lang w:eastAsia="pl-PL"/>
        </w:rPr>
        <w:t xml:space="preserve">spotkania młodzieży szkolnej z udziałem policjantów m.in. na temat </w:t>
      </w:r>
    </w:p>
    <w:p w:rsidR="004E5B49" w:rsidRPr="00567352" w:rsidRDefault="004E5B49" w:rsidP="004E5B49">
      <w:pPr>
        <w:pStyle w:val="Akapitzlist"/>
        <w:spacing w:after="0" w:line="240" w:lineRule="auto"/>
        <w:rPr>
          <w:rFonts w:ascii="Times New Roman" w:eastAsia="Times New Roman" w:hAnsi="Times New Roman" w:cs="Times New Roman"/>
          <w:sz w:val="24"/>
          <w:szCs w:val="24"/>
          <w:lang w:eastAsia="pl-PL"/>
        </w:rPr>
      </w:pPr>
      <w:r w:rsidRPr="00567352">
        <w:rPr>
          <w:rFonts w:ascii="Times New Roman" w:eastAsia="Times New Roman" w:hAnsi="Times New Roman" w:cs="Times New Roman"/>
          <w:sz w:val="24"/>
          <w:szCs w:val="24"/>
          <w:lang w:eastAsia="pl-PL"/>
        </w:rPr>
        <w:t xml:space="preserve">odpowiedzialności nieletnich za popełniane czyny karalne, na temat zasad </w:t>
      </w:r>
    </w:p>
    <w:p w:rsidR="004E5B49" w:rsidRPr="00567352" w:rsidRDefault="004E5B49" w:rsidP="004E5B49">
      <w:pPr>
        <w:pStyle w:val="Akapitzlist"/>
        <w:spacing w:after="0" w:line="240" w:lineRule="auto"/>
        <w:rPr>
          <w:rFonts w:ascii="Times New Roman" w:eastAsia="Times New Roman" w:hAnsi="Times New Roman" w:cs="Times New Roman"/>
          <w:sz w:val="24"/>
          <w:szCs w:val="24"/>
          <w:lang w:eastAsia="pl-PL"/>
        </w:rPr>
      </w:pPr>
      <w:r w:rsidRPr="00567352">
        <w:rPr>
          <w:rFonts w:ascii="Times New Roman" w:eastAsia="Times New Roman" w:hAnsi="Times New Roman" w:cs="Times New Roman"/>
          <w:sz w:val="24"/>
          <w:szCs w:val="24"/>
          <w:lang w:eastAsia="pl-PL"/>
        </w:rPr>
        <w:t xml:space="preserve">bezpieczeństwa oraz sposobów unikania zagrożeń, związanych z </w:t>
      </w:r>
      <w:proofErr w:type="spellStart"/>
      <w:r w:rsidRPr="00567352">
        <w:rPr>
          <w:rFonts w:ascii="Times New Roman" w:eastAsia="Times New Roman" w:hAnsi="Times New Roman" w:cs="Times New Roman"/>
          <w:sz w:val="24"/>
          <w:szCs w:val="24"/>
          <w:lang w:eastAsia="pl-PL"/>
        </w:rPr>
        <w:t>cyberprzemocą</w:t>
      </w:r>
      <w:proofErr w:type="spellEnd"/>
      <w:r w:rsidRPr="00567352">
        <w:rPr>
          <w:rFonts w:ascii="Times New Roman" w:eastAsia="Times New Roman" w:hAnsi="Times New Roman" w:cs="Times New Roman"/>
          <w:sz w:val="24"/>
          <w:szCs w:val="24"/>
          <w:lang w:eastAsia="pl-PL"/>
        </w:rPr>
        <w:t>,</w:t>
      </w:r>
    </w:p>
    <w:p w:rsidR="004E5B49" w:rsidRPr="00567352" w:rsidRDefault="004E5B49" w:rsidP="004E5B49">
      <w:pPr>
        <w:pStyle w:val="Akapitzlist"/>
        <w:spacing w:after="0" w:line="240" w:lineRule="auto"/>
        <w:rPr>
          <w:rFonts w:ascii="Times New Roman" w:eastAsia="Times New Roman" w:hAnsi="Times New Roman" w:cs="Times New Roman"/>
          <w:sz w:val="24"/>
          <w:szCs w:val="24"/>
          <w:lang w:eastAsia="pl-PL"/>
        </w:rPr>
      </w:pPr>
    </w:p>
    <w:p w:rsidR="008B7315" w:rsidRPr="00D56BDE" w:rsidRDefault="008B7315" w:rsidP="004E5B49">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D56BDE" w:rsidRPr="00D56BDE" w:rsidRDefault="008C20B3" w:rsidP="00D56BDE">
      <w:pPr>
        <w:spacing w:before="100" w:beforeAutospacing="1" w:after="100" w:afterAutospacing="1" w:line="240" w:lineRule="auto"/>
        <w:rPr>
          <w:rFonts w:ascii="Times New Roman" w:eastAsia="Times New Roman" w:hAnsi="Times New Roman" w:cs="Times New Roman"/>
          <w:sz w:val="24"/>
          <w:szCs w:val="24"/>
          <w:lang w:eastAsia="pl-PL"/>
        </w:rPr>
      </w:pPr>
      <w:r w:rsidRPr="00567352">
        <w:rPr>
          <w:rFonts w:ascii="Times New Roman" w:eastAsia="Times New Roman" w:hAnsi="Times New Roman" w:cs="Times New Roman"/>
          <w:sz w:val="24"/>
          <w:szCs w:val="24"/>
          <w:lang w:eastAsia="pl-PL"/>
        </w:rPr>
        <w:lastRenderedPageBreak/>
        <w:t xml:space="preserve">Policja </w:t>
      </w:r>
      <w:r w:rsidR="00D56BDE" w:rsidRPr="00D56BDE">
        <w:rPr>
          <w:rFonts w:ascii="Times New Roman" w:eastAsia="Times New Roman" w:hAnsi="Times New Roman" w:cs="Times New Roman"/>
          <w:sz w:val="24"/>
          <w:szCs w:val="24"/>
          <w:lang w:eastAsia="pl-PL"/>
        </w:rPr>
        <w:t xml:space="preserve"> wzywana</w:t>
      </w:r>
      <w:r w:rsidRPr="00567352">
        <w:rPr>
          <w:rFonts w:ascii="Times New Roman" w:eastAsia="Times New Roman" w:hAnsi="Times New Roman" w:cs="Times New Roman"/>
          <w:sz w:val="24"/>
          <w:szCs w:val="24"/>
          <w:lang w:eastAsia="pl-PL"/>
        </w:rPr>
        <w:t xml:space="preserve"> jest</w:t>
      </w:r>
      <w:r w:rsidR="00D56BDE" w:rsidRPr="00D56BDE">
        <w:rPr>
          <w:rFonts w:ascii="Times New Roman" w:eastAsia="Times New Roman" w:hAnsi="Times New Roman" w:cs="Times New Roman"/>
          <w:sz w:val="24"/>
          <w:szCs w:val="24"/>
          <w:lang w:eastAsia="pl-PL"/>
        </w:rPr>
        <w:t xml:space="preserve"> do szkoły w sytuacjach, o których mowa w </w:t>
      </w:r>
      <w:r w:rsidR="00D56BDE" w:rsidRPr="00D56BDE">
        <w:rPr>
          <w:rFonts w:ascii="Times New Roman" w:eastAsia="Times New Roman" w:hAnsi="Times New Roman" w:cs="Times New Roman"/>
          <w:i/>
          <w:iCs/>
          <w:sz w:val="24"/>
          <w:szCs w:val="24"/>
          <w:lang w:eastAsia="pl-PL"/>
        </w:rPr>
        <w:t>Procedurach</w:t>
      </w:r>
      <w:r w:rsidR="00D56BDE" w:rsidRPr="00D56BDE">
        <w:rPr>
          <w:rFonts w:ascii="Times New Roman" w:eastAsia="Times New Roman" w:hAnsi="Times New Roman" w:cs="Times New Roman"/>
          <w:sz w:val="24"/>
          <w:szCs w:val="24"/>
          <w:lang w:eastAsia="pl-PL"/>
        </w:rPr>
        <w:t xml:space="preserve"> albo gdy wyczerpane zostaną środki możliwe do zastosowania przez szkołę w określonej sytuacji, w których obecność policji jest konieczna.</w:t>
      </w:r>
    </w:p>
    <w:p w:rsidR="00D56BDE" w:rsidRPr="00567352" w:rsidRDefault="00D56BDE" w:rsidP="00D56BDE">
      <w:pPr>
        <w:spacing w:before="100" w:beforeAutospacing="1" w:after="100" w:afterAutospacing="1" w:line="240" w:lineRule="auto"/>
        <w:rPr>
          <w:rFonts w:ascii="Times New Roman" w:eastAsia="Times New Roman" w:hAnsi="Times New Roman" w:cs="Times New Roman"/>
          <w:sz w:val="24"/>
          <w:szCs w:val="24"/>
          <w:lang w:eastAsia="pl-PL"/>
        </w:rPr>
      </w:pPr>
      <w:r w:rsidRPr="00567352">
        <w:rPr>
          <w:rFonts w:ascii="Times New Roman" w:eastAsia="Times New Roman" w:hAnsi="Times New Roman" w:cs="Times New Roman"/>
          <w:sz w:val="24"/>
          <w:szCs w:val="24"/>
          <w:lang w:eastAsia="pl-PL"/>
        </w:rPr>
        <w:t>Każda, dotycząca uczniów wizyta policjanta w szkole, powinna być wcześniej zasygnalizowana dyrektorowi lub uzgodniona z innym pracownikiem szkoły.</w:t>
      </w:r>
    </w:p>
    <w:p w:rsidR="00567352" w:rsidRPr="00567352" w:rsidRDefault="00567352" w:rsidP="00567352">
      <w:pPr>
        <w:jc w:val="both"/>
        <w:rPr>
          <w:rFonts w:ascii="Times New Roman" w:hAnsi="Times New Roman" w:cs="Times New Roman"/>
          <w:sz w:val="24"/>
          <w:szCs w:val="24"/>
        </w:rPr>
      </w:pPr>
      <w:r w:rsidRPr="00567352">
        <w:rPr>
          <w:rFonts w:ascii="Times New Roman" w:hAnsi="Times New Roman" w:cs="Times New Roman"/>
          <w:sz w:val="24"/>
          <w:szCs w:val="24"/>
          <w:u w:val="single"/>
        </w:rPr>
        <w:t>Działania interwencyjne</w:t>
      </w:r>
      <w:r w:rsidRPr="00567352">
        <w:rPr>
          <w:rFonts w:ascii="Times New Roman" w:hAnsi="Times New Roman" w:cs="Times New Roman"/>
          <w:sz w:val="24"/>
          <w:szCs w:val="24"/>
        </w:rPr>
        <w:t>:</w:t>
      </w:r>
    </w:p>
    <w:p w:rsidR="00567352" w:rsidRPr="00567352" w:rsidRDefault="00567352" w:rsidP="00567352">
      <w:pPr>
        <w:numPr>
          <w:ilvl w:val="0"/>
          <w:numId w:val="5"/>
        </w:numPr>
        <w:tabs>
          <w:tab w:val="clear" w:pos="6528"/>
          <w:tab w:val="num" w:pos="720"/>
        </w:tabs>
        <w:spacing w:after="0" w:line="240" w:lineRule="auto"/>
        <w:ind w:left="720" w:hanging="540"/>
        <w:jc w:val="both"/>
        <w:rPr>
          <w:rFonts w:ascii="Times New Roman" w:hAnsi="Times New Roman" w:cs="Times New Roman"/>
          <w:sz w:val="24"/>
          <w:szCs w:val="24"/>
        </w:rPr>
      </w:pPr>
      <w:r w:rsidRPr="00567352">
        <w:rPr>
          <w:rFonts w:ascii="Times New Roman" w:hAnsi="Times New Roman" w:cs="Times New Roman"/>
          <w:sz w:val="24"/>
          <w:szCs w:val="24"/>
        </w:rPr>
        <w:t>Na terenie szkoły obowiązuje zakaz posiadania, sprzedawania i używania papierosów, alkoholu i narkotyków.</w:t>
      </w:r>
    </w:p>
    <w:p w:rsidR="00567352" w:rsidRPr="00567352" w:rsidRDefault="00567352" w:rsidP="00567352">
      <w:pPr>
        <w:numPr>
          <w:ilvl w:val="0"/>
          <w:numId w:val="5"/>
        </w:numPr>
        <w:tabs>
          <w:tab w:val="clear" w:pos="6528"/>
          <w:tab w:val="num" w:pos="720"/>
        </w:tabs>
        <w:spacing w:after="0" w:line="240" w:lineRule="auto"/>
        <w:ind w:left="720" w:hanging="540"/>
        <w:jc w:val="both"/>
        <w:rPr>
          <w:rFonts w:ascii="Times New Roman" w:hAnsi="Times New Roman" w:cs="Times New Roman"/>
          <w:sz w:val="24"/>
          <w:szCs w:val="24"/>
        </w:rPr>
      </w:pPr>
      <w:r w:rsidRPr="00567352">
        <w:rPr>
          <w:rFonts w:ascii="Times New Roman" w:hAnsi="Times New Roman" w:cs="Times New Roman"/>
          <w:sz w:val="24"/>
          <w:szCs w:val="24"/>
        </w:rPr>
        <w:t>Zakaz obowiązuje wszystkich uczniów w czasie lekcji i zajęć pozalekcyjnych odbywających się w szkole i na terenie szkoły do niej należącym np. w trakcie imprez sportowych, dyskotek, itp.</w:t>
      </w:r>
    </w:p>
    <w:p w:rsidR="00567352" w:rsidRPr="00567352" w:rsidRDefault="00567352" w:rsidP="00567352">
      <w:pPr>
        <w:numPr>
          <w:ilvl w:val="0"/>
          <w:numId w:val="5"/>
        </w:numPr>
        <w:tabs>
          <w:tab w:val="clear" w:pos="6528"/>
          <w:tab w:val="num" w:pos="720"/>
        </w:tabs>
        <w:spacing w:after="0" w:line="240" w:lineRule="auto"/>
        <w:ind w:left="720" w:hanging="540"/>
        <w:rPr>
          <w:rFonts w:ascii="Times New Roman" w:hAnsi="Times New Roman" w:cs="Times New Roman"/>
          <w:sz w:val="24"/>
          <w:szCs w:val="24"/>
        </w:rPr>
      </w:pPr>
      <w:r w:rsidRPr="00567352">
        <w:rPr>
          <w:rFonts w:ascii="Times New Roman" w:hAnsi="Times New Roman" w:cs="Times New Roman"/>
          <w:sz w:val="24"/>
          <w:szCs w:val="24"/>
        </w:rPr>
        <w:t>W szkole prowadzone będą zajęcia w czasie których uczniowie i nauczyciele zapoznają się   z ryzykiem używania środków uzależniających.</w:t>
      </w:r>
    </w:p>
    <w:p w:rsidR="00567352" w:rsidRPr="00567352" w:rsidRDefault="00567352" w:rsidP="00567352">
      <w:pPr>
        <w:numPr>
          <w:ilvl w:val="0"/>
          <w:numId w:val="5"/>
        </w:numPr>
        <w:tabs>
          <w:tab w:val="clear" w:pos="6528"/>
          <w:tab w:val="num" w:pos="720"/>
        </w:tabs>
        <w:spacing w:after="0" w:line="240" w:lineRule="auto"/>
        <w:ind w:left="720" w:hanging="540"/>
        <w:jc w:val="both"/>
        <w:rPr>
          <w:rFonts w:ascii="Times New Roman" w:hAnsi="Times New Roman" w:cs="Times New Roman"/>
          <w:sz w:val="24"/>
          <w:szCs w:val="24"/>
        </w:rPr>
      </w:pPr>
      <w:r w:rsidRPr="00567352">
        <w:rPr>
          <w:rFonts w:ascii="Times New Roman" w:hAnsi="Times New Roman" w:cs="Times New Roman"/>
          <w:sz w:val="24"/>
          <w:szCs w:val="24"/>
        </w:rPr>
        <w:t>Uczniowie, którzy eksperymentują ze środkami uzależniającymi bądź ich zachowanie narusza regulamin szkoły, muszą liczyć się z konsekwencjami określonymi w wewnętrznym regulaminie szkoły.</w:t>
      </w:r>
    </w:p>
    <w:p w:rsidR="00567352" w:rsidRPr="00567352" w:rsidRDefault="00567352" w:rsidP="00567352">
      <w:pPr>
        <w:numPr>
          <w:ilvl w:val="0"/>
          <w:numId w:val="5"/>
        </w:numPr>
        <w:tabs>
          <w:tab w:val="clear" w:pos="6528"/>
          <w:tab w:val="num" w:pos="720"/>
        </w:tabs>
        <w:spacing w:after="0" w:line="240" w:lineRule="auto"/>
        <w:ind w:left="720" w:hanging="540"/>
        <w:jc w:val="both"/>
        <w:rPr>
          <w:rFonts w:ascii="Times New Roman" w:hAnsi="Times New Roman" w:cs="Times New Roman"/>
          <w:sz w:val="24"/>
          <w:szCs w:val="24"/>
        </w:rPr>
      </w:pPr>
      <w:r w:rsidRPr="00567352">
        <w:rPr>
          <w:rFonts w:ascii="Times New Roman" w:hAnsi="Times New Roman" w:cs="Times New Roman"/>
          <w:sz w:val="24"/>
          <w:szCs w:val="24"/>
        </w:rPr>
        <w:t>Uczniowie i rodzice, którzy zwrócą się z problemem mogą liczyć na wsparcie i skierowanie do specjalistycznej poradni, gdzie uzyskają fachową pomoc.</w:t>
      </w:r>
    </w:p>
    <w:p w:rsidR="00567352" w:rsidRPr="00567352" w:rsidRDefault="00567352" w:rsidP="00567352">
      <w:pPr>
        <w:numPr>
          <w:ilvl w:val="0"/>
          <w:numId w:val="5"/>
        </w:numPr>
        <w:tabs>
          <w:tab w:val="clear" w:pos="6528"/>
          <w:tab w:val="num" w:pos="720"/>
        </w:tabs>
        <w:spacing w:after="0" w:line="240" w:lineRule="auto"/>
        <w:ind w:left="720" w:hanging="540"/>
        <w:jc w:val="both"/>
        <w:rPr>
          <w:rFonts w:ascii="Times New Roman" w:hAnsi="Times New Roman" w:cs="Times New Roman"/>
          <w:sz w:val="24"/>
          <w:szCs w:val="24"/>
        </w:rPr>
      </w:pPr>
      <w:r w:rsidRPr="00567352">
        <w:rPr>
          <w:rFonts w:ascii="Times New Roman" w:hAnsi="Times New Roman" w:cs="Times New Roman"/>
          <w:sz w:val="24"/>
          <w:szCs w:val="24"/>
        </w:rPr>
        <w:t>W sytuacjach kryzysowych podejmowana będzie interwencja zorientowana na pomoc uczniowi i rodzinie.</w:t>
      </w:r>
    </w:p>
    <w:p w:rsidR="00567352" w:rsidRPr="00567352" w:rsidRDefault="00567352" w:rsidP="00567352">
      <w:pPr>
        <w:numPr>
          <w:ilvl w:val="0"/>
          <w:numId w:val="5"/>
        </w:numPr>
        <w:tabs>
          <w:tab w:val="clear" w:pos="6528"/>
          <w:tab w:val="num" w:pos="720"/>
        </w:tabs>
        <w:spacing w:after="0" w:line="240" w:lineRule="auto"/>
        <w:ind w:left="720" w:hanging="540"/>
        <w:jc w:val="both"/>
        <w:rPr>
          <w:rFonts w:ascii="Times New Roman" w:hAnsi="Times New Roman" w:cs="Times New Roman"/>
          <w:sz w:val="24"/>
          <w:szCs w:val="24"/>
        </w:rPr>
      </w:pPr>
      <w:r w:rsidRPr="00567352">
        <w:rPr>
          <w:rFonts w:ascii="Times New Roman" w:hAnsi="Times New Roman" w:cs="Times New Roman"/>
          <w:sz w:val="24"/>
          <w:szCs w:val="24"/>
        </w:rPr>
        <w:t>Decyzję o podjęciu stosowanych działań interwencyjnych podejmuje dyrektor szkoły.</w:t>
      </w:r>
    </w:p>
    <w:p w:rsidR="00567352" w:rsidRPr="00567352" w:rsidRDefault="00567352" w:rsidP="00567352">
      <w:pPr>
        <w:jc w:val="both"/>
        <w:rPr>
          <w:rFonts w:ascii="Times New Roman" w:hAnsi="Times New Roman" w:cs="Times New Roman"/>
          <w:sz w:val="24"/>
          <w:szCs w:val="24"/>
        </w:rPr>
      </w:pPr>
    </w:p>
    <w:p w:rsidR="00567352" w:rsidRPr="00567352" w:rsidRDefault="00567352" w:rsidP="00567352">
      <w:pPr>
        <w:jc w:val="both"/>
        <w:rPr>
          <w:rFonts w:ascii="Times New Roman" w:hAnsi="Times New Roman" w:cs="Times New Roman"/>
          <w:sz w:val="24"/>
          <w:szCs w:val="24"/>
          <w:u w:val="single"/>
        </w:rPr>
      </w:pPr>
      <w:r w:rsidRPr="00567352">
        <w:rPr>
          <w:rFonts w:ascii="Times New Roman" w:hAnsi="Times New Roman" w:cs="Times New Roman"/>
          <w:sz w:val="24"/>
          <w:szCs w:val="24"/>
          <w:u w:val="single"/>
        </w:rPr>
        <w:t>Metody współpracy szkoły z policją</w:t>
      </w:r>
    </w:p>
    <w:p w:rsidR="00567352" w:rsidRPr="00567352" w:rsidRDefault="00567352" w:rsidP="00567352">
      <w:pPr>
        <w:numPr>
          <w:ilvl w:val="0"/>
          <w:numId w:val="5"/>
        </w:numPr>
        <w:tabs>
          <w:tab w:val="clear" w:pos="6528"/>
          <w:tab w:val="num" w:pos="720"/>
        </w:tabs>
        <w:spacing w:after="0" w:line="240" w:lineRule="auto"/>
        <w:ind w:left="720" w:hanging="540"/>
        <w:jc w:val="both"/>
        <w:rPr>
          <w:rFonts w:ascii="Times New Roman" w:hAnsi="Times New Roman" w:cs="Times New Roman"/>
          <w:sz w:val="24"/>
          <w:szCs w:val="24"/>
        </w:rPr>
      </w:pPr>
      <w:r w:rsidRPr="00567352">
        <w:rPr>
          <w:rFonts w:ascii="Times New Roman" w:hAnsi="Times New Roman" w:cs="Times New Roman"/>
          <w:sz w:val="24"/>
          <w:szCs w:val="24"/>
        </w:rPr>
        <w:t>Stała współpraca i wymiana doświadczeń dyrektora szkoły, pedagoga szkolnego w zakresie profilaktyki zagrożeń,</w:t>
      </w:r>
    </w:p>
    <w:p w:rsidR="00567352" w:rsidRPr="00D46FB4" w:rsidRDefault="00567352" w:rsidP="00567352">
      <w:pPr>
        <w:numPr>
          <w:ilvl w:val="0"/>
          <w:numId w:val="5"/>
        </w:numPr>
        <w:tabs>
          <w:tab w:val="clear" w:pos="6528"/>
          <w:tab w:val="num" w:pos="720"/>
        </w:tabs>
        <w:spacing w:after="0" w:line="240" w:lineRule="auto"/>
        <w:ind w:left="180" w:hanging="540"/>
        <w:rPr>
          <w:rFonts w:ascii="Times New Roman" w:hAnsi="Times New Roman" w:cs="Times New Roman"/>
          <w:sz w:val="24"/>
          <w:szCs w:val="24"/>
        </w:rPr>
      </w:pPr>
      <w:r w:rsidRPr="00D46FB4">
        <w:rPr>
          <w:rFonts w:ascii="Times New Roman" w:hAnsi="Times New Roman" w:cs="Times New Roman"/>
          <w:sz w:val="24"/>
          <w:szCs w:val="24"/>
        </w:rPr>
        <w:t>Spotkania dyrektora, pedagoga i nauczycieli ze specjalistami ds. nieletnich i patologii</w:t>
      </w:r>
      <w:r w:rsidRPr="00D46FB4">
        <w:rPr>
          <w:rFonts w:ascii="Times New Roman" w:hAnsi="Times New Roman" w:cs="Times New Roman"/>
          <w:sz w:val="24"/>
          <w:szCs w:val="24"/>
        </w:rPr>
        <w:br/>
      </w:r>
    </w:p>
    <w:p w:rsidR="00567352" w:rsidRPr="00567352" w:rsidRDefault="00567352" w:rsidP="00567352">
      <w:pPr>
        <w:rPr>
          <w:rFonts w:ascii="Times New Roman" w:hAnsi="Times New Roman" w:cs="Times New Roman"/>
          <w:sz w:val="24"/>
          <w:szCs w:val="24"/>
        </w:rPr>
      </w:pPr>
    </w:p>
    <w:p w:rsidR="00567352" w:rsidRPr="00567352" w:rsidRDefault="00567352" w:rsidP="00567352">
      <w:pPr>
        <w:jc w:val="center"/>
        <w:rPr>
          <w:rFonts w:ascii="Times New Roman" w:hAnsi="Times New Roman" w:cs="Times New Roman"/>
          <w:b/>
          <w:i/>
          <w:iCs/>
          <w:sz w:val="24"/>
          <w:szCs w:val="24"/>
          <w:u w:val="single"/>
        </w:rPr>
      </w:pPr>
      <w:r w:rsidRPr="00567352">
        <w:rPr>
          <w:rFonts w:ascii="Times New Roman" w:hAnsi="Times New Roman" w:cs="Times New Roman"/>
          <w:b/>
          <w:sz w:val="24"/>
          <w:szCs w:val="24"/>
          <w:u w:val="single"/>
        </w:rPr>
        <w:t>Szczegółowe działania interwencyjne</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i/>
          <w:iCs/>
          <w:sz w:val="24"/>
          <w:szCs w:val="24"/>
        </w:rPr>
        <w:t> </w:t>
      </w:r>
    </w:p>
    <w:p w:rsidR="00567352" w:rsidRPr="00567352" w:rsidRDefault="00567352" w:rsidP="00567352">
      <w:pPr>
        <w:rPr>
          <w:rFonts w:ascii="Times New Roman" w:hAnsi="Times New Roman" w:cs="Times New Roman"/>
          <w:i/>
          <w:sz w:val="24"/>
          <w:szCs w:val="24"/>
          <w:u w:val="single"/>
        </w:rPr>
      </w:pPr>
      <w:r w:rsidRPr="00567352">
        <w:rPr>
          <w:rFonts w:ascii="Times New Roman" w:hAnsi="Times New Roman" w:cs="Times New Roman"/>
          <w:sz w:val="24"/>
          <w:szCs w:val="24"/>
        </w:rPr>
        <w:t>I.  </w:t>
      </w:r>
      <w:r w:rsidRPr="00567352">
        <w:rPr>
          <w:rFonts w:ascii="Times New Roman" w:hAnsi="Times New Roman" w:cs="Times New Roman"/>
          <w:b/>
          <w:i/>
          <w:sz w:val="24"/>
          <w:szCs w:val="24"/>
          <w:u w:val="single"/>
        </w:rPr>
        <w:t>W przypadku uzyskania informacji, że uczeń który, nie ukończył   18 lat, używa alkoholu lub innych środków w celu wprowadzenia się w stan odurzenia, uprawia nierząd, bądź przejawia inne zachowania świadczące o demoralizacji,</w:t>
      </w:r>
      <w:bookmarkStart w:id="0" w:name="_ftnref1"/>
      <w:r w:rsidRPr="00567352">
        <w:rPr>
          <w:rFonts w:ascii="Times New Roman" w:hAnsi="Times New Roman" w:cs="Times New Roman"/>
          <w:b/>
          <w:i/>
          <w:sz w:val="24"/>
          <w:szCs w:val="24"/>
          <w:u w:val="single"/>
        </w:rPr>
        <w:fldChar w:fldCharType="begin"/>
      </w:r>
      <w:r w:rsidRPr="00567352">
        <w:rPr>
          <w:rFonts w:ascii="Times New Roman" w:hAnsi="Times New Roman" w:cs="Times New Roman"/>
          <w:b/>
          <w:i/>
          <w:sz w:val="24"/>
          <w:szCs w:val="24"/>
          <w:u w:val="single"/>
        </w:rPr>
        <w:instrText xml:space="preserve"> HYPERLINK "http://sp1.konin.pl/program_profilaktyczny.htm" \l "_ftn1" \o "" </w:instrText>
      </w:r>
      <w:r w:rsidRPr="00567352">
        <w:rPr>
          <w:rFonts w:ascii="Times New Roman" w:hAnsi="Times New Roman" w:cs="Times New Roman"/>
          <w:b/>
          <w:i/>
          <w:sz w:val="24"/>
          <w:szCs w:val="24"/>
          <w:u w:val="single"/>
        </w:rPr>
        <w:fldChar w:fldCharType="separate"/>
      </w:r>
      <w:r w:rsidRPr="00567352">
        <w:rPr>
          <w:rFonts w:ascii="Times New Roman" w:hAnsi="Times New Roman" w:cs="Times New Roman"/>
          <w:b/>
          <w:i/>
          <w:sz w:val="24"/>
          <w:szCs w:val="24"/>
          <w:u w:val="single"/>
        </w:rPr>
        <w:fldChar w:fldCharType="end"/>
      </w:r>
      <w:bookmarkEnd w:id="0"/>
      <w:r w:rsidRPr="00567352">
        <w:rPr>
          <w:rFonts w:ascii="Times New Roman" w:hAnsi="Times New Roman" w:cs="Times New Roman"/>
          <w:b/>
          <w:i/>
          <w:sz w:val="24"/>
          <w:szCs w:val="24"/>
          <w:u w:val="single"/>
        </w:rPr>
        <w:t xml:space="preserve"> nauczyciel powinien podjąć następujące kroki:</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1.    Przekazać uzyskaną informację wychowawcy klasy.</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2.    Wychowawca informuje o fakcie pedagoga szkolnego i dyrektora szkoły.</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xml:space="preserve">3.    Wychowawca wzywa do szkoły rodziców (prawnych opiekunów) ucznia i przekazuje im uzyskaną informację. Przeprowadza rozmowę z rodzicami oraz z uczniem, w ich obecności. W przypadku potwierdzenia informacji, zobowiązuje ucznia do zaniechania negatywnego </w:t>
      </w:r>
      <w:r w:rsidRPr="00567352">
        <w:rPr>
          <w:rFonts w:ascii="Times New Roman" w:hAnsi="Times New Roman" w:cs="Times New Roman"/>
          <w:sz w:val="24"/>
          <w:szCs w:val="24"/>
        </w:rPr>
        <w:lastRenderedPageBreak/>
        <w:t>postępowania, rodziców zaś bezwzględnie do szczególnego nadzoru nad dzieckiem. W toku interwencji profilaktycznej może zaproponować rodzicom skierowanie dziecka do specjalistycznej placówki i udział dziecka w programie terapeutycznym.</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sidRPr="00567352">
        <w:rPr>
          <w:rFonts w:ascii="Times New Roman" w:hAnsi="Times New Roman" w:cs="Times New Roman"/>
          <w:i/>
          <w:iCs/>
          <w:sz w:val="24"/>
          <w:szCs w:val="24"/>
        </w:rPr>
        <w:t>(specjalistę ds. nieletnich</w:t>
      </w:r>
      <w:r w:rsidRPr="00567352">
        <w:rPr>
          <w:rFonts w:ascii="Times New Roman" w:hAnsi="Times New Roman" w:cs="Times New Roman"/>
          <w:sz w:val="24"/>
          <w:szCs w:val="24"/>
        </w:rPr>
        <w:t>). </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xml:space="preserve">5.    Podobnie, w sytuacji gdy, szkoła  wykorzysta wszystkie dostępne jej środki oddziaływań wychowawczych, </w:t>
      </w:r>
      <w:r w:rsidRPr="00567352">
        <w:rPr>
          <w:rFonts w:ascii="Times New Roman" w:hAnsi="Times New Roman" w:cs="Times New Roman"/>
          <w:i/>
          <w:iCs/>
          <w:sz w:val="24"/>
          <w:szCs w:val="24"/>
        </w:rPr>
        <w:t>(rozmowa z rodzicami, ostrzeżenie ucznia, spotkania z pedagogiem, psychologiem, itp.)</w:t>
      </w:r>
      <w:r w:rsidRPr="00567352">
        <w:rPr>
          <w:rFonts w:ascii="Times New Roman" w:hAnsi="Times New Roman" w:cs="Times New Roman"/>
          <w:sz w:val="24"/>
          <w:szCs w:val="24"/>
        </w:rPr>
        <w:t xml:space="preserve">, a ich zastosowanie nie przynosi oczekiwanych rezultatów, dyrektor     szkoły powiadamia sąd rodzinny lub policję. </w:t>
      </w:r>
      <w:r w:rsidRPr="00567352">
        <w:rPr>
          <w:rFonts w:ascii="Times New Roman" w:hAnsi="Times New Roman" w:cs="Times New Roman"/>
          <w:spacing w:val="-6"/>
          <w:sz w:val="24"/>
          <w:szCs w:val="24"/>
        </w:rPr>
        <w:t xml:space="preserve">Dalszy tok postępowania   leży w kompetencji tych instytucji. </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w:t>
      </w:r>
      <w:r w:rsidRPr="00567352">
        <w:rPr>
          <w:rFonts w:ascii="Times New Roman" w:hAnsi="Times New Roman" w:cs="Times New Roman"/>
          <w:i/>
          <w:iCs/>
          <w:sz w:val="24"/>
          <w:szCs w:val="24"/>
        </w:rPr>
        <w:t>II.</w:t>
      </w:r>
      <w:r w:rsidRPr="00567352">
        <w:rPr>
          <w:rFonts w:ascii="Times New Roman" w:hAnsi="Times New Roman" w:cs="Times New Roman"/>
          <w:sz w:val="24"/>
          <w:szCs w:val="24"/>
        </w:rPr>
        <w:t>   </w:t>
      </w:r>
      <w:r w:rsidRPr="00567352">
        <w:rPr>
          <w:rFonts w:ascii="Times New Roman" w:hAnsi="Times New Roman" w:cs="Times New Roman"/>
          <w:b/>
          <w:i/>
          <w:iCs/>
          <w:sz w:val="24"/>
          <w:szCs w:val="24"/>
          <w:u w:val="single"/>
        </w:rPr>
        <w:t>W przypadku, gdy nauczyciel podejrzewa, że na terenie szkoły znajduje się uczeń będący pod wpływem alkoholu lub narkotyków powinien podjąć następujące kroki:</w:t>
      </w:r>
      <w:r w:rsidRPr="00567352">
        <w:rPr>
          <w:rFonts w:ascii="Times New Roman" w:hAnsi="Times New Roman" w:cs="Times New Roman"/>
          <w:sz w:val="24"/>
          <w:szCs w:val="24"/>
        </w:rPr>
        <w:t> </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1.    Powiadamia o swoich przypuszczeniach wychowawcę klasy.</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2.    Odizolowuje ucznia od reszty klasy, ale ze względów bezpieczeństwa nie pozostawia go samego; stwarza warunki, w których nie będzie zagrożone jego życie ani zdrowie.</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3.    Wzywa lekarza w celu stwierdzenia stanu trzeźwości lub odurzenia, ewentualnie udzielenia pomocy medycznej.</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567352">
        <w:rPr>
          <w:rFonts w:ascii="Times New Roman" w:hAnsi="Times New Roman" w:cs="Times New Roman"/>
          <w:sz w:val="24"/>
          <w:szCs w:val="24"/>
        </w:rPr>
        <w:br/>
        <w:t>W przypadku stwierdzenia stanu nietrzeźwości,</w:t>
      </w:r>
      <w:bookmarkStart w:id="1" w:name="_ftnref2"/>
      <w:r w:rsidRPr="00567352">
        <w:rPr>
          <w:rFonts w:ascii="Times New Roman" w:hAnsi="Times New Roman" w:cs="Times New Roman"/>
          <w:sz w:val="24"/>
          <w:szCs w:val="24"/>
        </w:rPr>
        <w:fldChar w:fldCharType="begin"/>
      </w:r>
      <w:r w:rsidRPr="00567352">
        <w:rPr>
          <w:rFonts w:ascii="Times New Roman" w:hAnsi="Times New Roman" w:cs="Times New Roman"/>
          <w:sz w:val="24"/>
          <w:szCs w:val="24"/>
        </w:rPr>
        <w:instrText xml:space="preserve"> HYPERLINK "http://sp1.konin.pl/program_profilaktyczny.htm" \l "_ftn2" \o "" </w:instrText>
      </w:r>
      <w:r w:rsidRPr="00567352">
        <w:rPr>
          <w:rFonts w:ascii="Times New Roman" w:hAnsi="Times New Roman" w:cs="Times New Roman"/>
          <w:sz w:val="24"/>
          <w:szCs w:val="24"/>
        </w:rPr>
        <w:fldChar w:fldCharType="separate"/>
      </w:r>
      <w:r w:rsidRPr="00567352">
        <w:rPr>
          <w:rFonts w:ascii="Times New Roman" w:hAnsi="Times New Roman" w:cs="Times New Roman"/>
          <w:sz w:val="24"/>
          <w:szCs w:val="24"/>
        </w:rPr>
        <w:fldChar w:fldCharType="end"/>
      </w:r>
      <w:bookmarkEnd w:id="1"/>
      <w:r w:rsidRPr="00567352">
        <w:rPr>
          <w:rFonts w:ascii="Times New Roman" w:hAnsi="Times New Roman" w:cs="Times New Roman"/>
          <w:sz w:val="24"/>
          <w:szCs w:val="24"/>
        </w:rPr>
        <w:t xml:space="preserve">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6.    Jeżeli powtarzają się przypadki, w których uczeń (przed ukończeniem 18 lat) znajduje się pod wpływem alkoholu lub narkotyków na terenie szkoły, to dyrektor szkoły ma obowiązek powiadomienia o tym policji (</w:t>
      </w:r>
      <w:r w:rsidRPr="00567352">
        <w:rPr>
          <w:rFonts w:ascii="Times New Roman" w:hAnsi="Times New Roman" w:cs="Times New Roman"/>
          <w:i/>
          <w:iCs/>
          <w:sz w:val="24"/>
          <w:szCs w:val="24"/>
        </w:rPr>
        <w:t>specjalisty ds. nieletnich</w:t>
      </w:r>
      <w:r w:rsidRPr="00567352">
        <w:rPr>
          <w:rFonts w:ascii="Times New Roman" w:hAnsi="Times New Roman" w:cs="Times New Roman"/>
          <w:sz w:val="24"/>
          <w:szCs w:val="24"/>
        </w:rPr>
        <w:t xml:space="preserve">) lub sądu rodzinnego. </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w:t>
      </w:r>
    </w:p>
    <w:p w:rsidR="00567352" w:rsidRPr="00567352" w:rsidRDefault="00567352" w:rsidP="00567352">
      <w:pPr>
        <w:rPr>
          <w:rFonts w:ascii="Times New Roman" w:hAnsi="Times New Roman" w:cs="Times New Roman"/>
          <w:b/>
          <w:sz w:val="24"/>
          <w:szCs w:val="24"/>
        </w:rPr>
      </w:pPr>
      <w:r w:rsidRPr="00567352">
        <w:rPr>
          <w:rFonts w:ascii="Times New Roman" w:hAnsi="Times New Roman" w:cs="Times New Roman"/>
          <w:b/>
          <w:i/>
          <w:iCs/>
          <w:sz w:val="24"/>
          <w:szCs w:val="24"/>
        </w:rPr>
        <w:lastRenderedPageBreak/>
        <w:t>III.</w:t>
      </w:r>
      <w:r w:rsidRPr="00567352">
        <w:rPr>
          <w:rFonts w:ascii="Times New Roman" w:hAnsi="Times New Roman" w:cs="Times New Roman"/>
          <w:b/>
          <w:sz w:val="24"/>
          <w:szCs w:val="24"/>
        </w:rPr>
        <w:t>   </w:t>
      </w:r>
      <w:r w:rsidRPr="00567352">
        <w:rPr>
          <w:rFonts w:ascii="Times New Roman" w:hAnsi="Times New Roman" w:cs="Times New Roman"/>
          <w:b/>
          <w:i/>
          <w:iCs/>
          <w:sz w:val="24"/>
          <w:szCs w:val="24"/>
          <w:u w:val="single"/>
        </w:rPr>
        <w:t>W przypadku, gdy nauczyciel znajduje na terenie szkoły substancję przypominającą wyglądem narkotyk powinien podjąć następujące kroki:</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xml:space="preserve">2.    Powiadamia o zaistniałym zdarzeniu dyrektora szkoły wzywa policję. </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3.    Po przyjeździe policji niezwłocznie przekazuje zabezpieczoną substancję i przekazuje informacje dotyczące szczegółów zdarzenia.</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w:t>
      </w:r>
      <w:r w:rsidRPr="00567352">
        <w:rPr>
          <w:rFonts w:ascii="Times New Roman" w:hAnsi="Times New Roman" w:cs="Times New Roman"/>
          <w:b/>
          <w:i/>
          <w:iCs/>
          <w:sz w:val="24"/>
          <w:szCs w:val="24"/>
        </w:rPr>
        <w:t>IV.</w:t>
      </w:r>
      <w:r w:rsidRPr="00567352">
        <w:rPr>
          <w:rFonts w:ascii="Times New Roman" w:hAnsi="Times New Roman" w:cs="Times New Roman"/>
          <w:b/>
          <w:sz w:val="24"/>
          <w:szCs w:val="24"/>
        </w:rPr>
        <w:t> </w:t>
      </w:r>
      <w:r w:rsidRPr="00567352">
        <w:rPr>
          <w:rFonts w:ascii="Times New Roman" w:hAnsi="Times New Roman" w:cs="Times New Roman"/>
          <w:b/>
          <w:i/>
          <w:iCs/>
          <w:sz w:val="24"/>
          <w:szCs w:val="24"/>
          <w:u w:val="single"/>
        </w:rPr>
        <w:t> W przypadku, gdy nauczyciel podejrzewa, że uczeń posiada przy sobie substancję przypominającą narkotyk, powinien podjąć następujące kroki</w:t>
      </w:r>
      <w:r w:rsidRPr="00567352">
        <w:rPr>
          <w:rFonts w:ascii="Times New Roman" w:hAnsi="Times New Roman" w:cs="Times New Roman"/>
          <w:i/>
          <w:iCs/>
          <w:sz w:val="24"/>
          <w:szCs w:val="24"/>
          <w:u w:val="single"/>
        </w:rPr>
        <w:t>:</w:t>
      </w:r>
      <w:r w:rsidRPr="00567352">
        <w:rPr>
          <w:rFonts w:ascii="Times New Roman" w:hAnsi="Times New Roman" w:cs="Times New Roman"/>
          <w:sz w:val="24"/>
          <w:szCs w:val="24"/>
        </w:rPr>
        <w:t> </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1.    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2.    O swoich spostrzeżeniach powiadamia dyrektora szkoły oraz rodziców/opiekunów ucznia i wzywa ich do natychmiastowego stawiennictwa.</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xml:space="preserve">3.    W przypadku, gdy uczeń, mimo wezwania, odmawia przekazania nauczycielowi     substancji i pokazania zawartości teczki, dyrektor szkoły wzywa policję, która przeszukuje odzież </w:t>
      </w:r>
      <w:r w:rsidRPr="00567352">
        <w:rPr>
          <w:rFonts w:ascii="Times New Roman" w:hAnsi="Times New Roman" w:cs="Times New Roman"/>
          <w:sz w:val="24"/>
          <w:szCs w:val="24"/>
        </w:rPr>
        <w:br/>
        <w:t>i przedmioty należące do ucznia oraz zabezpiecza znalezioną substancję i zabiera ją do ekspertyzy.</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w:t>
      </w:r>
    </w:p>
    <w:p w:rsidR="00567352" w:rsidRPr="00567352" w:rsidRDefault="00567352" w:rsidP="00567352">
      <w:pPr>
        <w:rPr>
          <w:rFonts w:ascii="Times New Roman" w:hAnsi="Times New Roman" w:cs="Times New Roman"/>
          <w:b/>
          <w:sz w:val="24"/>
          <w:szCs w:val="24"/>
        </w:rPr>
      </w:pPr>
      <w:r w:rsidRPr="00567352">
        <w:rPr>
          <w:rFonts w:ascii="Times New Roman" w:hAnsi="Times New Roman" w:cs="Times New Roman"/>
          <w:b/>
          <w:sz w:val="24"/>
          <w:szCs w:val="24"/>
        </w:rPr>
        <w:t>UWAGA: </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Zgodnie z przepisami ustawy o przeciwdziałaniu narkomanii - w Polsce karalne jest:</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posiadanie każdej ilości środków odurzających lub substancji psychotropowych;</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wprowadzanie do obrotu środków odurzających;</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udzielanie innej osobie, ułatwianie lub umożliwianie ich użycia oraz nakłanianie do użycia;</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wytwarzanie i przetwarzanie środków odurzających.</w:t>
      </w:r>
    </w:p>
    <w:p w:rsidR="00567352" w:rsidRPr="00567352" w:rsidRDefault="00567352" w:rsidP="006C47C1">
      <w:pPr>
        <w:rPr>
          <w:rFonts w:ascii="Times New Roman" w:hAnsi="Times New Roman" w:cs="Times New Roman"/>
          <w:b/>
          <w:sz w:val="24"/>
          <w:szCs w:val="24"/>
        </w:rPr>
      </w:pPr>
      <w:r w:rsidRPr="00567352">
        <w:rPr>
          <w:rFonts w:ascii="Times New Roman" w:hAnsi="Times New Roman" w:cs="Times New Roman"/>
          <w:sz w:val="24"/>
          <w:szCs w:val="24"/>
        </w:rPr>
        <w:lastRenderedPageBreak/>
        <w:t>  </w:t>
      </w:r>
      <w:r w:rsidR="006C47C1">
        <w:rPr>
          <w:rFonts w:ascii="Times New Roman" w:hAnsi="Times New Roman" w:cs="Times New Roman"/>
          <w:sz w:val="24"/>
          <w:szCs w:val="24"/>
        </w:rPr>
        <w:t xml:space="preserve"> V. </w:t>
      </w:r>
      <w:r w:rsidRPr="00567352">
        <w:rPr>
          <w:rFonts w:ascii="Times New Roman" w:hAnsi="Times New Roman" w:cs="Times New Roman"/>
          <w:b/>
          <w:i/>
          <w:iCs/>
          <w:sz w:val="24"/>
          <w:szCs w:val="24"/>
          <w:u w:val="single"/>
        </w:rPr>
        <w:t xml:space="preserve">Postępowanie wobec ucznia – sprawcy czynu karalnego lub </w:t>
      </w:r>
      <w:r w:rsidRPr="00567352">
        <w:rPr>
          <w:rFonts w:ascii="Times New Roman" w:hAnsi="Times New Roman" w:cs="Times New Roman"/>
          <w:b/>
          <w:i/>
          <w:iCs/>
          <w:spacing w:val="-10"/>
          <w:sz w:val="24"/>
          <w:szCs w:val="24"/>
          <w:u w:val="single"/>
        </w:rPr>
        <w:t>przestępstwa:</w:t>
      </w:r>
      <w:r w:rsidRPr="00567352">
        <w:rPr>
          <w:rFonts w:ascii="Times New Roman" w:hAnsi="Times New Roman" w:cs="Times New Roman"/>
          <w:b/>
          <w:i/>
          <w:iCs/>
          <w:spacing w:val="-10"/>
          <w:sz w:val="24"/>
          <w:szCs w:val="24"/>
        </w:rPr>
        <w:t> </w:t>
      </w:r>
    </w:p>
    <w:p w:rsidR="00567352" w:rsidRPr="00567352" w:rsidRDefault="00567352" w:rsidP="00567352">
      <w:pPr>
        <w:rPr>
          <w:rFonts w:ascii="Times New Roman" w:hAnsi="Times New Roman" w:cs="Times New Roman"/>
          <w:b/>
          <w:sz w:val="24"/>
          <w:szCs w:val="24"/>
        </w:rPr>
      </w:pPr>
      <w:r w:rsidRPr="00567352">
        <w:rPr>
          <w:rFonts w:ascii="Times New Roman" w:hAnsi="Times New Roman" w:cs="Times New Roman"/>
          <w:b/>
          <w:sz w:val="24"/>
          <w:szCs w:val="24"/>
        </w:rPr>
        <w:t xml:space="preserve">-  </w:t>
      </w:r>
      <w:r w:rsidRPr="00567352">
        <w:rPr>
          <w:rFonts w:ascii="Times New Roman" w:hAnsi="Times New Roman" w:cs="Times New Roman"/>
          <w:sz w:val="24"/>
          <w:szCs w:val="24"/>
        </w:rPr>
        <w:t>niezwłoczne powiadomienie dyrektora szkoły,</w:t>
      </w:r>
    </w:p>
    <w:p w:rsidR="00567352" w:rsidRPr="00567352" w:rsidRDefault="00AD3444" w:rsidP="00567352">
      <w:pPr>
        <w:rPr>
          <w:rFonts w:ascii="Times New Roman" w:hAnsi="Times New Roman" w:cs="Times New Roman"/>
          <w:sz w:val="24"/>
          <w:szCs w:val="24"/>
        </w:rPr>
      </w:pPr>
      <w:r>
        <w:rPr>
          <w:rFonts w:ascii="Times New Roman" w:hAnsi="Times New Roman" w:cs="Times New Roman"/>
          <w:sz w:val="24"/>
          <w:szCs w:val="24"/>
        </w:rPr>
        <w:t>-</w:t>
      </w:r>
      <w:r w:rsidR="00567352" w:rsidRPr="00567352">
        <w:rPr>
          <w:rFonts w:ascii="Times New Roman" w:hAnsi="Times New Roman" w:cs="Times New Roman"/>
          <w:sz w:val="24"/>
          <w:szCs w:val="24"/>
        </w:rPr>
        <w:t xml:space="preserve">  ustalenie okoliczności czynu i ewentualnych świadków zdarzenia,</w:t>
      </w:r>
    </w:p>
    <w:p w:rsidR="00567352" w:rsidRPr="00567352" w:rsidRDefault="00AD3444" w:rsidP="00567352">
      <w:pPr>
        <w:rPr>
          <w:rFonts w:ascii="Times New Roman" w:hAnsi="Times New Roman" w:cs="Times New Roman"/>
          <w:sz w:val="24"/>
          <w:szCs w:val="24"/>
        </w:rPr>
      </w:pPr>
      <w:r>
        <w:rPr>
          <w:rFonts w:ascii="Times New Roman" w:hAnsi="Times New Roman" w:cs="Times New Roman"/>
          <w:sz w:val="24"/>
          <w:szCs w:val="24"/>
        </w:rPr>
        <w:t>-</w:t>
      </w:r>
      <w:r w:rsidR="00567352" w:rsidRPr="00567352">
        <w:rPr>
          <w:rFonts w:ascii="Times New Roman" w:hAnsi="Times New Roman" w:cs="Times New Roman"/>
          <w:sz w:val="24"/>
          <w:szCs w:val="24"/>
        </w:rPr>
        <w:t xml:space="preserve">  przekazanie sprawcy (o ile jest znany i przebywa na terenie szkoły) dyrektorowi szkoły, lub pedagogowi szkolnemu pod opiekę,</w:t>
      </w:r>
    </w:p>
    <w:p w:rsidR="00567352" w:rsidRPr="00567352" w:rsidRDefault="00AD3444" w:rsidP="00567352">
      <w:pPr>
        <w:rPr>
          <w:rFonts w:ascii="Times New Roman" w:hAnsi="Times New Roman" w:cs="Times New Roman"/>
          <w:sz w:val="24"/>
          <w:szCs w:val="24"/>
        </w:rPr>
      </w:pPr>
      <w:r>
        <w:rPr>
          <w:rFonts w:ascii="Times New Roman" w:hAnsi="Times New Roman" w:cs="Times New Roman"/>
          <w:sz w:val="24"/>
          <w:szCs w:val="24"/>
        </w:rPr>
        <w:t xml:space="preserve">- </w:t>
      </w:r>
      <w:r w:rsidR="00567352" w:rsidRPr="00567352">
        <w:rPr>
          <w:rFonts w:ascii="Times New Roman" w:hAnsi="Times New Roman" w:cs="Times New Roman"/>
          <w:sz w:val="24"/>
          <w:szCs w:val="24"/>
        </w:rPr>
        <w:t>powiadomienie rodziców ucznia-sprawcy,</w:t>
      </w:r>
    </w:p>
    <w:p w:rsidR="00567352" w:rsidRPr="00567352" w:rsidRDefault="00AD3444" w:rsidP="00567352">
      <w:pPr>
        <w:rPr>
          <w:rFonts w:ascii="Times New Roman" w:hAnsi="Times New Roman" w:cs="Times New Roman"/>
          <w:sz w:val="24"/>
          <w:szCs w:val="24"/>
        </w:rPr>
      </w:pPr>
      <w:r>
        <w:rPr>
          <w:rFonts w:ascii="Times New Roman" w:hAnsi="Times New Roman" w:cs="Times New Roman"/>
          <w:sz w:val="24"/>
          <w:szCs w:val="24"/>
        </w:rPr>
        <w:t xml:space="preserve">- </w:t>
      </w:r>
      <w:r w:rsidR="00567352" w:rsidRPr="00567352">
        <w:rPr>
          <w:rFonts w:ascii="Times New Roman" w:hAnsi="Times New Roman" w:cs="Times New Roman"/>
          <w:sz w:val="24"/>
          <w:szCs w:val="24"/>
        </w:rPr>
        <w:t>niezwłoczne powiadomienie policji w przypadku gdy sprawa jest poważna (rozbój, uszkodzenie ciała, itp.), lub sprawca nie jest uczniem szkoły i jego tożsamość nie jest nikomu znana,</w:t>
      </w:r>
    </w:p>
    <w:p w:rsidR="00567352" w:rsidRPr="00567352" w:rsidRDefault="00AD3444" w:rsidP="00567352">
      <w:pPr>
        <w:rPr>
          <w:rFonts w:ascii="Times New Roman" w:hAnsi="Times New Roman" w:cs="Times New Roman"/>
          <w:sz w:val="24"/>
          <w:szCs w:val="24"/>
        </w:rPr>
      </w:pPr>
      <w:r>
        <w:rPr>
          <w:rFonts w:ascii="Times New Roman" w:hAnsi="Times New Roman" w:cs="Times New Roman"/>
          <w:sz w:val="24"/>
          <w:szCs w:val="24"/>
        </w:rPr>
        <w:t xml:space="preserve">- </w:t>
      </w:r>
      <w:r w:rsidR="00567352" w:rsidRPr="00567352">
        <w:rPr>
          <w:rFonts w:ascii="Times New Roman" w:hAnsi="Times New Roman" w:cs="Times New Roman"/>
          <w:sz w:val="24"/>
          <w:szCs w:val="24"/>
        </w:rPr>
        <w:t xml:space="preserve">zabezpieczenie ewentualnych dowodów przestępstwa, lub przedmiotów pochodzących z przestępstwa i przekazanie ich policji (np. sprawca rozboju na terenie szkoły używa noża i uciekając porzuca go lub porzuca jakiś przedmiot pochodzący z kradzieży). </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w:t>
      </w:r>
    </w:p>
    <w:p w:rsidR="00567352" w:rsidRPr="00567352" w:rsidRDefault="00567352" w:rsidP="00567352">
      <w:pPr>
        <w:rPr>
          <w:rFonts w:ascii="Times New Roman" w:hAnsi="Times New Roman" w:cs="Times New Roman"/>
          <w:b/>
          <w:sz w:val="24"/>
          <w:szCs w:val="24"/>
        </w:rPr>
      </w:pPr>
      <w:r w:rsidRPr="00567352">
        <w:rPr>
          <w:rFonts w:ascii="Times New Roman" w:hAnsi="Times New Roman" w:cs="Times New Roman"/>
          <w:b/>
          <w:i/>
          <w:iCs/>
          <w:sz w:val="24"/>
          <w:szCs w:val="24"/>
        </w:rPr>
        <w:t>VI.</w:t>
      </w:r>
      <w:r w:rsidRPr="00567352">
        <w:rPr>
          <w:rFonts w:ascii="Times New Roman" w:hAnsi="Times New Roman" w:cs="Times New Roman"/>
          <w:b/>
          <w:sz w:val="24"/>
          <w:szCs w:val="24"/>
        </w:rPr>
        <w:t>   </w:t>
      </w:r>
      <w:r w:rsidRPr="00567352">
        <w:rPr>
          <w:rFonts w:ascii="Times New Roman" w:hAnsi="Times New Roman" w:cs="Times New Roman"/>
          <w:b/>
          <w:i/>
          <w:iCs/>
          <w:sz w:val="24"/>
          <w:szCs w:val="24"/>
          <w:u w:val="single"/>
        </w:rPr>
        <w:t>Postępowanie nauczyciela wobec ucznia, który stał się ofiarą czynu karalnego</w:t>
      </w:r>
      <w:r w:rsidRPr="00567352">
        <w:rPr>
          <w:rFonts w:ascii="Times New Roman" w:hAnsi="Times New Roman" w:cs="Times New Roman"/>
          <w:b/>
          <w:i/>
          <w:iCs/>
          <w:sz w:val="24"/>
          <w:szCs w:val="24"/>
        </w:rPr>
        <w:t> </w:t>
      </w:r>
    </w:p>
    <w:p w:rsidR="00567352" w:rsidRPr="00567352" w:rsidRDefault="00AD3444" w:rsidP="00567352">
      <w:pPr>
        <w:rPr>
          <w:rFonts w:ascii="Times New Roman" w:hAnsi="Times New Roman" w:cs="Times New Roman"/>
          <w:sz w:val="24"/>
          <w:szCs w:val="24"/>
        </w:rPr>
      </w:pPr>
      <w:r>
        <w:rPr>
          <w:rFonts w:ascii="Times New Roman" w:hAnsi="Times New Roman" w:cs="Times New Roman"/>
          <w:sz w:val="24"/>
          <w:szCs w:val="24"/>
        </w:rPr>
        <w:t xml:space="preserve">- </w:t>
      </w:r>
      <w:r w:rsidR="00567352" w:rsidRPr="00567352">
        <w:rPr>
          <w:rFonts w:ascii="Times New Roman" w:hAnsi="Times New Roman" w:cs="Times New Roman"/>
          <w:sz w:val="24"/>
          <w:szCs w:val="24"/>
        </w:rPr>
        <w:t>udzielenia pierwszej pomocy (</w:t>
      </w:r>
      <w:proofErr w:type="spellStart"/>
      <w:r w:rsidR="00567352" w:rsidRPr="00567352">
        <w:rPr>
          <w:rFonts w:ascii="Times New Roman" w:hAnsi="Times New Roman" w:cs="Times New Roman"/>
          <w:sz w:val="24"/>
          <w:szCs w:val="24"/>
        </w:rPr>
        <w:t>przedmedycznej</w:t>
      </w:r>
      <w:proofErr w:type="spellEnd"/>
      <w:r w:rsidR="00567352" w:rsidRPr="00567352">
        <w:rPr>
          <w:rFonts w:ascii="Times New Roman" w:hAnsi="Times New Roman" w:cs="Times New Roman"/>
          <w:sz w:val="24"/>
          <w:szCs w:val="24"/>
        </w:rPr>
        <w:t>), bądź zapewnienia jej udzielenia poprzez wezwanie lekarza w przypadku kiedy ofiara doznała obrażeń,</w:t>
      </w:r>
    </w:p>
    <w:p w:rsidR="00567352" w:rsidRPr="00567352" w:rsidRDefault="00AD3444" w:rsidP="00567352">
      <w:pPr>
        <w:rPr>
          <w:rFonts w:ascii="Times New Roman" w:hAnsi="Times New Roman" w:cs="Times New Roman"/>
          <w:sz w:val="24"/>
          <w:szCs w:val="24"/>
        </w:rPr>
      </w:pPr>
      <w:r>
        <w:rPr>
          <w:rFonts w:ascii="Times New Roman" w:hAnsi="Times New Roman" w:cs="Times New Roman"/>
          <w:sz w:val="24"/>
          <w:szCs w:val="24"/>
        </w:rPr>
        <w:t xml:space="preserve">- </w:t>
      </w:r>
      <w:r w:rsidR="00567352" w:rsidRPr="00567352">
        <w:rPr>
          <w:rFonts w:ascii="Times New Roman" w:hAnsi="Times New Roman" w:cs="Times New Roman"/>
          <w:sz w:val="24"/>
          <w:szCs w:val="24"/>
        </w:rPr>
        <w:t xml:space="preserve"> niezwłoczne powiadomienie dyrektora szkoły,</w:t>
      </w:r>
    </w:p>
    <w:p w:rsidR="00567352" w:rsidRPr="00567352" w:rsidRDefault="00AD3444" w:rsidP="00567352">
      <w:pPr>
        <w:rPr>
          <w:rFonts w:ascii="Times New Roman" w:hAnsi="Times New Roman" w:cs="Times New Roman"/>
          <w:sz w:val="24"/>
          <w:szCs w:val="24"/>
        </w:rPr>
      </w:pPr>
      <w:r>
        <w:rPr>
          <w:rFonts w:ascii="Times New Roman" w:hAnsi="Times New Roman" w:cs="Times New Roman"/>
          <w:sz w:val="24"/>
          <w:szCs w:val="24"/>
        </w:rPr>
        <w:t xml:space="preserve">- </w:t>
      </w:r>
      <w:r w:rsidR="00567352" w:rsidRPr="00567352">
        <w:rPr>
          <w:rFonts w:ascii="Times New Roman" w:hAnsi="Times New Roman" w:cs="Times New Roman"/>
          <w:sz w:val="24"/>
          <w:szCs w:val="24"/>
        </w:rPr>
        <w:t xml:space="preserve">  powiadomienie rodziców ucznia,</w:t>
      </w:r>
    </w:p>
    <w:p w:rsidR="00567352" w:rsidRPr="00567352" w:rsidRDefault="00AD3444" w:rsidP="00567352">
      <w:pPr>
        <w:rPr>
          <w:rFonts w:ascii="Times New Roman" w:hAnsi="Times New Roman" w:cs="Times New Roman"/>
          <w:sz w:val="24"/>
          <w:szCs w:val="24"/>
        </w:rPr>
      </w:pPr>
      <w:r>
        <w:rPr>
          <w:rFonts w:ascii="Times New Roman" w:hAnsi="Times New Roman" w:cs="Times New Roman"/>
          <w:sz w:val="24"/>
          <w:szCs w:val="24"/>
        </w:rPr>
        <w:t xml:space="preserve">- </w:t>
      </w:r>
      <w:r w:rsidR="00567352" w:rsidRPr="00567352">
        <w:rPr>
          <w:rFonts w:ascii="Times New Roman" w:hAnsi="Times New Roman" w:cs="Times New Roman"/>
          <w:sz w:val="24"/>
          <w:szCs w:val="24"/>
        </w:rPr>
        <w:t>niezwłoczne wezwanie policji w przypadku, kiedy istnieje konieczność profesjonalnego zabezpieczenia śladów przestępstwa, ustalenia okoliczności i ewentualnych świadków zdarzenia.</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W przypadku znalezienia na terenie szkoły broni, materiałów wybuchowych, innych niebezpiecznych substancji lub przedmiotów, należy zapewnić bezpieczeństwo przebywającym na terenie szkoły osobom, uniemożliwić dostęp osób postronnych do tych przedmiotów i wezwać policję - tel.997 lub 112.</w:t>
      </w:r>
    </w:p>
    <w:p w:rsidR="00567352" w:rsidRPr="00567352" w:rsidRDefault="00567352" w:rsidP="00D46FB4">
      <w:pPr>
        <w:jc w:val="center"/>
        <w:rPr>
          <w:rFonts w:ascii="Times New Roman" w:hAnsi="Times New Roman" w:cs="Times New Roman"/>
          <w:b/>
          <w:sz w:val="24"/>
          <w:szCs w:val="24"/>
        </w:rPr>
      </w:pPr>
      <w:r w:rsidRPr="00567352">
        <w:rPr>
          <w:rFonts w:ascii="Times New Roman" w:hAnsi="Times New Roman" w:cs="Times New Roman"/>
          <w:b/>
          <w:sz w:val="24"/>
          <w:szCs w:val="24"/>
        </w:rPr>
        <w:t>IX. WYKAZ INSTYTUCJI WSPIERAJĄCYCH SZKOŁĘ W DZIAŁANIACH PROFILAKTYCZNYCH</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Szkoła współpracuje z następującymi instytucjami wspomagającymi ją w działaniach profilaktycznych:</w:t>
      </w:r>
    </w:p>
    <w:p w:rsidR="00567352" w:rsidRPr="00567352" w:rsidRDefault="00567352" w:rsidP="00567352">
      <w:pPr>
        <w:numPr>
          <w:ilvl w:val="0"/>
          <w:numId w:val="4"/>
        </w:numPr>
        <w:spacing w:after="0" w:line="240" w:lineRule="auto"/>
        <w:rPr>
          <w:rFonts w:ascii="Times New Roman" w:hAnsi="Times New Roman" w:cs="Times New Roman"/>
          <w:sz w:val="24"/>
          <w:szCs w:val="24"/>
        </w:rPr>
      </w:pPr>
      <w:r w:rsidRPr="00567352">
        <w:rPr>
          <w:rFonts w:ascii="Times New Roman" w:hAnsi="Times New Roman" w:cs="Times New Roman"/>
          <w:sz w:val="24"/>
          <w:szCs w:val="24"/>
        </w:rPr>
        <w:t>Miejska Poradnia Psychologiczno – Pedagogiczna w Koninie</w:t>
      </w:r>
    </w:p>
    <w:p w:rsidR="00567352" w:rsidRPr="00567352" w:rsidRDefault="00567352" w:rsidP="00567352">
      <w:pPr>
        <w:numPr>
          <w:ilvl w:val="0"/>
          <w:numId w:val="4"/>
        </w:numPr>
        <w:spacing w:after="0" w:line="240" w:lineRule="auto"/>
        <w:rPr>
          <w:rFonts w:ascii="Times New Roman" w:hAnsi="Times New Roman" w:cs="Times New Roman"/>
          <w:sz w:val="24"/>
          <w:szCs w:val="24"/>
        </w:rPr>
      </w:pPr>
      <w:r w:rsidRPr="00567352">
        <w:rPr>
          <w:rFonts w:ascii="Times New Roman" w:hAnsi="Times New Roman" w:cs="Times New Roman"/>
          <w:sz w:val="24"/>
          <w:szCs w:val="24"/>
        </w:rPr>
        <w:t>Miejski Ośrodek Pomocy Rodzinie w Koninie</w:t>
      </w:r>
    </w:p>
    <w:p w:rsidR="00567352" w:rsidRPr="00567352" w:rsidRDefault="00567352" w:rsidP="00567352">
      <w:pPr>
        <w:numPr>
          <w:ilvl w:val="0"/>
          <w:numId w:val="4"/>
        </w:numPr>
        <w:spacing w:after="0" w:line="240" w:lineRule="auto"/>
        <w:rPr>
          <w:rFonts w:ascii="Times New Roman" w:hAnsi="Times New Roman" w:cs="Times New Roman"/>
          <w:sz w:val="24"/>
          <w:szCs w:val="24"/>
        </w:rPr>
      </w:pPr>
      <w:r w:rsidRPr="00567352">
        <w:rPr>
          <w:rFonts w:ascii="Times New Roman" w:hAnsi="Times New Roman" w:cs="Times New Roman"/>
          <w:sz w:val="24"/>
          <w:szCs w:val="24"/>
        </w:rPr>
        <w:t>Komenda Miejska Policji w Koninie. Wydział ds. nieletnich . Wydział Prewencji.</w:t>
      </w:r>
    </w:p>
    <w:p w:rsidR="00567352" w:rsidRPr="00567352" w:rsidRDefault="00567352" w:rsidP="00567352">
      <w:pPr>
        <w:numPr>
          <w:ilvl w:val="0"/>
          <w:numId w:val="4"/>
        </w:numPr>
        <w:spacing w:after="0" w:line="240" w:lineRule="auto"/>
        <w:rPr>
          <w:rFonts w:ascii="Times New Roman" w:hAnsi="Times New Roman" w:cs="Times New Roman"/>
          <w:sz w:val="24"/>
          <w:szCs w:val="24"/>
        </w:rPr>
      </w:pPr>
      <w:r w:rsidRPr="00567352">
        <w:rPr>
          <w:rFonts w:ascii="Times New Roman" w:hAnsi="Times New Roman" w:cs="Times New Roman"/>
          <w:sz w:val="24"/>
          <w:szCs w:val="24"/>
        </w:rPr>
        <w:t>Sąd Rejonowy. Wydział Rodzinny i Nieletnich w Koninie.</w:t>
      </w:r>
    </w:p>
    <w:p w:rsidR="00567352" w:rsidRPr="00567352" w:rsidRDefault="00567352" w:rsidP="00567352">
      <w:pPr>
        <w:numPr>
          <w:ilvl w:val="0"/>
          <w:numId w:val="4"/>
        </w:numPr>
        <w:spacing w:after="0" w:line="240" w:lineRule="auto"/>
        <w:rPr>
          <w:rFonts w:ascii="Times New Roman" w:hAnsi="Times New Roman" w:cs="Times New Roman"/>
          <w:sz w:val="24"/>
          <w:szCs w:val="24"/>
        </w:rPr>
      </w:pPr>
      <w:r w:rsidRPr="00567352">
        <w:rPr>
          <w:rFonts w:ascii="Times New Roman" w:hAnsi="Times New Roman" w:cs="Times New Roman"/>
          <w:sz w:val="24"/>
          <w:szCs w:val="24"/>
        </w:rPr>
        <w:t>Towarzystwo Inicjatyw Obywatelskich w Koninie</w:t>
      </w:r>
    </w:p>
    <w:p w:rsidR="00567352" w:rsidRPr="00567352" w:rsidRDefault="00567352" w:rsidP="00567352">
      <w:pPr>
        <w:numPr>
          <w:ilvl w:val="0"/>
          <w:numId w:val="4"/>
        </w:numPr>
        <w:spacing w:after="0" w:line="240" w:lineRule="auto"/>
        <w:rPr>
          <w:rFonts w:ascii="Times New Roman" w:hAnsi="Times New Roman" w:cs="Times New Roman"/>
          <w:sz w:val="24"/>
          <w:szCs w:val="24"/>
        </w:rPr>
      </w:pPr>
      <w:r w:rsidRPr="00567352">
        <w:rPr>
          <w:rFonts w:ascii="Times New Roman" w:hAnsi="Times New Roman" w:cs="Times New Roman"/>
          <w:sz w:val="24"/>
          <w:szCs w:val="24"/>
        </w:rPr>
        <w:lastRenderedPageBreak/>
        <w:t>Powiatowa Stacja Sanitarno – Epidemiologiczna w Koninie. Sekcja Oświaty Zdrowotnej.</w:t>
      </w:r>
    </w:p>
    <w:p w:rsidR="00567352" w:rsidRPr="00567352" w:rsidRDefault="00567352" w:rsidP="00567352">
      <w:pPr>
        <w:numPr>
          <w:ilvl w:val="0"/>
          <w:numId w:val="4"/>
        </w:numPr>
        <w:spacing w:after="0" w:line="240" w:lineRule="auto"/>
        <w:rPr>
          <w:rFonts w:ascii="Times New Roman" w:hAnsi="Times New Roman" w:cs="Times New Roman"/>
          <w:sz w:val="24"/>
          <w:szCs w:val="24"/>
        </w:rPr>
      </w:pPr>
      <w:r w:rsidRPr="00567352">
        <w:rPr>
          <w:rFonts w:ascii="Times New Roman" w:hAnsi="Times New Roman" w:cs="Times New Roman"/>
          <w:sz w:val="24"/>
          <w:szCs w:val="24"/>
        </w:rPr>
        <w:t>Świetlice Socjoterapeutyczne w Koninie</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Wykaz najważniejszych instytucji profesjonalnie przygotowanych do niesienia pomocy w trudnych sytuacjach życiowych</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Konińskie Stowarzyszenie Abstynentów „ Szansa”    - tel. 2428266</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Ośrodek Pomocy Bezdomnym – tel. 2445295</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Policyjny Telefon Zaufania - 2472444</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Młodzieżowy Telefon Zaufania - 2423384</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Telefon Zaufania AA - 2428266</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Ośrodek Adopcyjno – Opiekuńczy TPD w Koninie - 2422471</w:t>
      </w:r>
    </w:p>
    <w:p w:rsidR="00567352" w:rsidRPr="00567352" w:rsidRDefault="00567352" w:rsidP="00567352">
      <w:pPr>
        <w:rPr>
          <w:rFonts w:ascii="Times New Roman" w:hAnsi="Times New Roman" w:cs="Times New Roman"/>
          <w:sz w:val="24"/>
          <w:szCs w:val="24"/>
        </w:rPr>
      </w:pPr>
      <w:r w:rsidRPr="00567352">
        <w:rPr>
          <w:rFonts w:ascii="Times New Roman" w:hAnsi="Times New Roman" w:cs="Times New Roman"/>
          <w:sz w:val="24"/>
          <w:szCs w:val="24"/>
        </w:rPr>
        <w:t>* Młodzieżowy Ruch na Rzecz Przeciwdziałania Narkomanii „Monar”</w:t>
      </w:r>
    </w:p>
    <w:p w:rsidR="00F22ACD" w:rsidRPr="00567352" w:rsidRDefault="00F22ACD" w:rsidP="00D56BDE">
      <w:pPr>
        <w:spacing w:before="100" w:beforeAutospacing="1" w:after="100" w:afterAutospacing="1" w:line="240" w:lineRule="auto"/>
        <w:rPr>
          <w:rFonts w:ascii="Times New Roman" w:eastAsia="Times New Roman" w:hAnsi="Times New Roman" w:cs="Times New Roman"/>
          <w:sz w:val="24"/>
          <w:szCs w:val="24"/>
          <w:lang w:eastAsia="pl-PL"/>
        </w:rPr>
      </w:pPr>
    </w:p>
    <w:p w:rsidR="00711AA6" w:rsidRPr="00D56BDE" w:rsidRDefault="00711AA6" w:rsidP="00D56BDE">
      <w:pPr>
        <w:spacing w:before="100" w:beforeAutospacing="1" w:after="100" w:afterAutospacing="1" w:line="240" w:lineRule="auto"/>
        <w:rPr>
          <w:rFonts w:ascii="Times New Roman" w:eastAsia="Times New Roman" w:hAnsi="Times New Roman" w:cs="Times New Roman"/>
          <w:b/>
          <w:sz w:val="24"/>
          <w:szCs w:val="24"/>
          <w:lang w:eastAsia="pl-PL"/>
        </w:rPr>
      </w:pPr>
      <w:r w:rsidRPr="00567352">
        <w:rPr>
          <w:rFonts w:ascii="Times New Roman" w:eastAsia="Times New Roman" w:hAnsi="Times New Roman" w:cs="Times New Roman"/>
          <w:b/>
          <w:sz w:val="24"/>
          <w:szCs w:val="24"/>
          <w:lang w:eastAsia="pl-PL"/>
        </w:rPr>
        <w:t>Podstawa prawna:</w:t>
      </w:r>
    </w:p>
    <w:p w:rsidR="00711AA6" w:rsidRPr="00567352" w:rsidRDefault="00CC65AA" w:rsidP="00711AA6">
      <w:pPr>
        <w:spacing w:after="0" w:line="240" w:lineRule="auto"/>
        <w:rPr>
          <w:rFonts w:ascii="Times New Roman" w:eastAsia="Times New Roman" w:hAnsi="Times New Roman" w:cs="Times New Roman"/>
          <w:sz w:val="24"/>
          <w:szCs w:val="24"/>
          <w:lang w:eastAsia="pl-PL"/>
        </w:rPr>
      </w:pPr>
      <w:r w:rsidRPr="00567352">
        <w:rPr>
          <w:rFonts w:ascii="Times New Roman" w:eastAsia="Times New Roman" w:hAnsi="Times New Roman" w:cs="Times New Roman"/>
          <w:sz w:val="24"/>
          <w:szCs w:val="24"/>
          <w:lang w:eastAsia="pl-PL"/>
        </w:rPr>
        <w:t xml:space="preserve">- </w:t>
      </w:r>
      <w:r w:rsidR="00711AA6" w:rsidRPr="00711AA6">
        <w:rPr>
          <w:rFonts w:ascii="Times New Roman" w:eastAsia="Times New Roman" w:hAnsi="Times New Roman" w:cs="Times New Roman"/>
          <w:sz w:val="24"/>
          <w:szCs w:val="24"/>
          <w:lang w:eastAsia="pl-PL"/>
        </w:rPr>
        <w:t>Ustawa z dnia 26 października 1982 r. o postępowaniu w sprawach nieletnich (</w:t>
      </w:r>
      <w:proofErr w:type="spellStart"/>
      <w:r w:rsidR="00711AA6" w:rsidRPr="00711AA6">
        <w:rPr>
          <w:rFonts w:ascii="Times New Roman" w:eastAsia="Times New Roman" w:hAnsi="Times New Roman" w:cs="Times New Roman"/>
          <w:sz w:val="24"/>
          <w:szCs w:val="24"/>
          <w:lang w:eastAsia="pl-PL"/>
        </w:rPr>
        <w:t>Dz.U</w:t>
      </w:r>
      <w:proofErr w:type="spellEnd"/>
      <w:r w:rsidR="00711AA6" w:rsidRPr="00711AA6">
        <w:rPr>
          <w:rFonts w:ascii="Times New Roman" w:eastAsia="Times New Roman" w:hAnsi="Times New Roman" w:cs="Times New Roman"/>
          <w:sz w:val="24"/>
          <w:szCs w:val="24"/>
          <w:lang w:eastAsia="pl-PL"/>
        </w:rPr>
        <w:t xml:space="preserve">. z 1982 r. nr 35 poz. 228 z </w:t>
      </w:r>
      <w:proofErr w:type="spellStart"/>
      <w:r w:rsidR="00711AA6" w:rsidRPr="00711AA6">
        <w:rPr>
          <w:rFonts w:ascii="Times New Roman" w:eastAsia="Times New Roman" w:hAnsi="Times New Roman" w:cs="Times New Roman"/>
          <w:sz w:val="24"/>
          <w:szCs w:val="24"/>
          <w:lang w:eastAsia="pl-PL"/>
        </w:rPr>
        <w:t>późn</w:t>
      </w:r>
      <w:proofErr w:type="spellEnd"/>
      <w:r w:rsidR="00711AA6" w:rsidRPr="00711AA6">
        <w:rPr>
          <w:rFonts w:ascii="Times New Roman" w:eastAsia="Times New Roman" w:hAnsi="Times New Roman" w:cs="Times New Roman"/>
          <w:sz w:val="24"/>
          <w:szCs w:val="24"/>
          <w:lang w:eastAsia="pl-PL"/>
        </w:rPr>
        <w:t xml:space="preserve">. zm. – tekst jednolity Dz. z 2002 r. nr 11 poz. 109 z) oraz przepisy wykonawcze w związku z ustawą. </w:t>
      </w:r>
    </w:p>
    <w:p w:rsidR="00CC65AA" w:rsidRPr="00711AA6" w:rsidRDefault="00CC65AA" w:rsidP="00711AA6">
      <w:pPr>
        <w:spacing w:after="0" w:line="240" w:lineRule="auto"/>
        <w:rPr>
          <w:rFonts w:ascii="Times New Roman" w:eastAsia="Times New Roman" w:hAnsi="Times New Roman" w:cs="Times New Roman"/>
          <w:sz w:val="24"/>
          <w:szCs w:val="24"/>
          <w:lang w:eastAsia="pl-PL"/>
        </w:rPr>
      </w:pPr>
    </w:p>
    <w:p w:rsidR="00D56BDE" w:rsidRPr="00567352" w:rsidRDefault="00CC65AA" w:rsidP="00711AA6">
      <w:pPr>
        <w:rPr>
          <w:rFonts w:ascii="Times New Roman" w:eastAsia="Times New Roman" w:hAnsi="Times New Roman" w:cs="Times New Roman"/>
          <w:sz w:val="24"/>
          <w:szCs w:val="24"/>
          <w:lang w:eastAsia="pl-PL"/>
        </w:rPr>
      </w:pPr>
      <w:r w:rsidRPr="00567352">
        <w:rPr>
          <w:rFonts w:ascii="Times New Roman" w:eastAsia="Times New Roman" w:hAnsi="Times New Roman" w:cs="Times New Roman"/>
          <w:sz w:val="24"/>
          <w:szCs w:val="24"/>
          <w:lang w:eastAsia="pl-PL"/>
        </w:rPr>
        <w:t xml:space="preserve">- </w:t>
      </w:r>
      <w:r w:rsidR="00711AA6" w:rsidRPr="00567352">
        <w:rPr>
          <w:rFonts w:ascii="Times New Roman" w:eastAsia="Times New Roman" w:hAnsi="Times New Roman" w:cs="Times New Roman"/>
          <w:sz w:val="24"/>
          <w:szCs w:val="24"/>
          <w:lang w:eastAsia="pl-PL"/>
        </w:rPr>
        <w:t>Ustawa z dnia 26 października 1982 r. o wychowaniu w trzeźwości i przeciwdziałaniu alkoholizmowi (</w:t>
      </w:r>
      <w:proofErr w:type="spellStart"/>
      <w:r w:rsidR="00711AA6" w:rsidRPr="00567352">
        <w:rPr>
          <w:rFonts w:ascii="Times New Roman" w:eastAsia="Times New Roman" w:hAnsi="Times New Roman" w:cs="Times New Roman"/>
          <w:sz w:val="24"/>
          <w:szCs w:val="24"/>
          <w:lang w:eastAsia="pl-PL"/>
        </w:rPr>
        <w:t>Dz.U</w:t>
      </w:r>
      <w:proofErr w:type="spellEnd"/>
      <w:r w:rsidR="00711AA6" w:rsidRPr="00567352">
        <w:rPr>
          <w:rFonts w:ascii="Times New Roman" w:eastAsia="Times New Roman" w:hAnsi="Times New Roman" w:cs="Times New Roman"/>
          <w:sz w:val="24"/>
          <w:szCs w:val="24"/>
          <w:lang w:eastAsia="pl-PL"/>
        </w:rPr>
        <w:t xml:space="preserve">. nr 35, poz. 230 z </w:t>
      </w:r>
      <w:proofErr w:type="spellStart"/>
      <w:r w:rsidR="00711AA6" w:rsidRPr="00567352">
        <w:rPr>
          <w:rFonts w:ascii="Times New Roman" w:eastAsia="Times New Roman" w:hAnsi="Times New Roman" w:cs="Times New Roman"/>
          <w:sz w:val="24"/>
          <w:szCs w:val="24"/>
          <w:lang w:eastAsia="pl-PL"/>
        </w:rPr>
        <w:t>późn</w:t>
      </w:r>
      <w:proofErr w:type="spellEnd"/>
      <w:r w:rsidR="00711AA6" w:rsidRPr="00567352">
        <w:rPr>
          <w:rFonts w:ascii="Times New Roman" w:eastAsia="Times New Roman" w:hAnsi="Times New Roman" w:cs="Times New Roman"/>
          <w:sz w:val="24"/>
          <w:szCs w:val="24"/>
          <w:lang w:eastAsia="pl-PL"/>
        </w:rPr>
        <w:t>. zm.)</w:t>
      </w:r>
    </w:p>
    <w:p w:rsidR="00E861C7" w:rsidRPr="00E861C7" w:rsidRDefault="00E861C7" w:rsidP="00E861C7">
      <w:pPr>
        <w:rPr>
          <w:rFonts w:ascii="Times New Roman" w:eastAsia="Times New Roman" w:hAnsi="Times New Roman" w:cs="Times New Roman"/>
          <w:sz w:val="24"/>
          <w:szCs w:val="24"/>
          <w:lang w:eastAsia="pl-PL"/>
        </w:rPr>
      </w:pPr>
      <w:r w:rsidRPr="00567352">
        <w:rPr>
          <w:rFonts w:ascii="Times New Roman" w:eastAsia="Times New Roman" w:hAnsi="Times New Roman" w:cs="Times New Roman"/>
          <w:sz w:val="24"/>
          <w:szCs w:val="24"/>
          <w:lang w:eastAsia="pl-PL"/>
        </w:rPr>
        <w:t xml:space="preserve">- </w:t>
      </w:r>
      <w:r w:rsidRPr="00567352">
        <w:rPr>
          <w:rFonts w:ascii="Times New Roman" w:hAnsi="Times New Roman" w:cs="Times New Roman"/>
          <w:sz w:val="24"/>
          <w:szCs w:val="24"/>
        </w:rPr>
        <w:t xml:space="preserve">Ustawa </w:t>
      </w:r>
      <w:r w:rsidRPr="00567352">
        <w:rPr>
          <w:rFonts w:ascii="Times New Roman" w:eastAsia="Times New Roman" w:hAnsi="Times New Roman" w:cs="Times New Roman"/>
          <w:sz w:val="24"/>
          <w:szCs w:val="24"/>
          <w:lang w:eastAsia="pl-PL"/>
        </w:rPr>
        <w:t xml:space="preserve">z </w:t>
      </w:r>
      <w:r w:rsidRPr="00E861C7">
        <w:rPr>
          <w:rFonts w:ascii="Times New Roman" w:eastAsia="Times New Roman" w:hAnsi="Times New Roman" w:cs="Times New Roman"/>
          <w:sz w:val="24"/>
          <w:szCs w:val="24"/>
          <w:lang w:eastAsia="pl-PL"/>
        </w:rPr>
        <w:t>dnia 29 lipca 2005 r. o</w:t>
      </w:r>
      <w:r w:rsidRPr="00567352">
        <w:rPr>
          <w:rFonts w:ascii="Times New Roman" w:eastAsia="Times New Roman" w:hAnsi="Times New Roman" w:cs="Times New Roman"/>
          <w:sz w:val="24"/>
          <w:szCs w:val="24"/>
          <w:lang w:eastAsia="pl-PL"/>
        </w:rPr>
        <w:t xml:space="preserve"> </w:t>
      </w:r>
      <w:r w:rsidRPr="00E861C7">
        <w:rPr>
          <w:rFonts w:ascii="Times New Roman" w:eastAsia="Times New Roman" w:hAnsi="Times New Roman" w:cs="Times New Roman"/>
          <w:sz w:val="24"/>
          <w:szCs w:val="24"/>
          <w:lang w:eastAsia="pl-PL"/>
        </w:rPr>
        <w:t>przeciwdziałaniu narkomanii (</w:t>
      </w:r>
      <w:proofErr w:type="spellStart"/>
      <w:r w:rsidRPr="00E861C7">
        <w:rPr>
          <w:rFonts w:ascii="Times New Roman" w:eastAsia="Times New Roman" w:hAnsi="Times New Roman" w:cs="Times New Roman"/>
          <w:sz w:val="24"/>
          <w:szCs w:val="24"/>
          <w:lang w:eastAsia="pl-PL"/>
        </w:rPr>
        <w:t>Dz.U.z</w:t>
      </w:r>
      <w:proofErr w:type="spellEnd"/>
      <w:r w:rsidRPr="00E861C7">
        <w:rPr>
          <w:rFonts w:ascii="Times New Roman" w:eastAsia="Times New Roman" w:hAnsi="Times New Roman" w:cs="Times New Roman"/>
          <w:sz w:val="24"/>
          <w:szCs w:val="24"/>
          <w:lang w:eastAsia="pl-PL"/>
        </w:rPr>
        <w:t xml:space="preserve"> 2012 </w:t>
      </w:r>
      <w:proofErr w:type="spellStart"/>
      <w:r w:rsidRPr="00E861C7">
        <w:rPr>
          <w:rFonts w:ascii="Times New Roman" w:eastAsia="Times New Roman" w:hAnsi="Times New Roman" w:cs="Times New Roman"/>
          <w:sz w:val="24"/>
          <w:szCs w:val="24"/>
          <w:lang w:eastAsia="pl-PL"/>
        </w:rPr>
        <w:t>r.poz</w:t>
      </w:r>
      <w:proofErr w:type="spellEnd"/>
      <w:r w:rsidRPr="00E861C7">
        <w:rPr>
          <w:rFonts w:ascii="Times New Roman" w:eastAsia="Times New Roman" w:hAnsi="Times New Roman" w:cs="Times New Roman"/>
          <w:sz w:val="24"/>
          <w:szCs w:val="24"/>
          <w:lang w:eastAsia="pl-PL"/>
        </w:rPr>
        <w:t xml:space="preserve">. 124 oraz z 2015 </w:t>
      </w:r>
      <w:proofErr w:type="spellStart"/>
      <w:r w:rsidRPr="00E861C7">
        <w:rPr>
          <w:rFonts w:ascii="Times New Roman" w:eastAsia="Times New Roman" w:hAnsi="Times New Roman" w:cs="Times New Roman"/>
          <w:sz w:val="24"/>
          <w:szCs w:val="24"/>
          <w:lang w:eastAsia="pl-PL"/>
        </w:rPr>
        <w:t>r.poz</w:t>
      </w:r>
      <w:proofErr w:type="spellEnd"/>
      <w:r w:rsidRPr="00E861C7">
        <w:rPr>
          <w:rFonts w:ascii="Times New Roman" w:eastAsia="Times New Roman" w:hAnsi="Times New Roman" w:cs="Times New Roman"/>
          <w:sz w:val="24"/>
          <w:szCs w:val="24"/>
          <w:lang w:eastAsia="pl-PL"/>
        </w:rPr>
        <w:t xml:space="preserve">. 28) </w:t>
      </w:r>
      <w:r w:rsidRPr="00567352">
        <w:rPr>
          <w:rFonts w:ascii="Times New Roman" w:eastAsia="Times New Roman" w:hAnsi="Times New Roman" w:cs="Times New Roman"/>
          <w:sz w:val="24"/>
          <w:szCs w:val="24"/>
          <w:lang w:eastAsia="pl-PL"/>
        </w:rPr>
        <w:t xml:space="preserve">z </w:t>
      </w:r>
      <w:proofErr w:type="spellStart"/>
      <w:r w:rsidRPr="00567352">
        <w:rPr>
          <w:rFonts w:ascii="Times New Roman" w:eastAsia="Times New Roman" w:hAnsi="Times New Roman" w:cs="Times New Roman"/>
          <w:sz w:val="24"/>
          <w:szCs w:val="24"/>
          <w:lang w:eastAsia="pl-PL"/>
        </w:rPr>
        <w:t>późn.zm</w:t>
      </w:r>
      <w:proofErr w:type="spellEnd"/>
      <w:r w:rsidRPr="00567352">
        <w:rPr>
          <w:rFonts w:ascii="Times New Roman" w:eastAsia="Times New Roman" w:hAnsi="Times New Roman" w:cs="Times New Roman"/>
          <w:sz w:val="24"/>
          <w:szCs w:val="24"/>
          <w:lang w:eastAsia="pl-PL"/>
        </w:rPr>
        <w:t>.</w:t>
      </w:r>
    </w:p>
    <w:p w:rsidR="00CC65AA" w:rsidRPr="00567352" w:rsidRDefault="00CC65AA" w:rsidP="00CC65AA">
      <w:pPr>
        <w:spacing w:after="0" w:line="240" w:lineRule="auto"/>
        <w:jc w:val="both"/>
        <w:rPr>
          <w:rFonts w:ascii="Times New Roman" w:hAnsi="Times New Roman" w:cs="Times New Roman"/>
          <w:sz w:val="24"/>
          <w:szCs w:val="24"/>
        </w:rPr>
      </w:pPr>
      <w:r w:rsidRPr="00567352">
        <w:rPr>
          <w:rFonts w:ascii="Times New Roman" w:hAnsi="Times New Roman" w:cs="Times New Roman"/>
          <w:sz w:val="24"/>
          <w:szCs w:val="24"/>
        </w:rPr>
        <w:t>- Rozporządzenie MEN z dnia 18 sierpnia 2015 r. w sprawie zakresu i form prowadzenia w szkołach i placówkach systemu oświaty działalności wychowawczej , edukacyjnej, informacyjnej i profilaktycznej w celu przeciwdziałania narkomanii.</w:t>
      </w:r>
    </w:p>
    <w:p w:rsidR="00CC65AA" w:rsidRPr="00567352" w:rsidRDefault="00CC65AA" w:rsidP="00711AA6">
      <w:pPr>
        <w:rPr>
          <w:rFonts w:ascii="Times New Roman" w:eastAsia="Times New Roman" w:hAnsi="Times New Roman" w:cs="Times New Roman"/>
          <w:sz w:val="24"/>
          <w:szCs w:val="24"/>
          <w:lang w:eastAsia="pl-PL"/>
        </w:rPr>
      </w:pPr>
    </w:p>
    <w:p w:rsidR="00CC65AA" w:rsidRPr="00567352" w:rsidRDefault="00CC65AA" w:rsidP="00711AA6">
      <w:pPr>
        <w:rPr>
          <w:rFonts w:ascii="Times New Roman" w:hAnsi="Times New Roman" w:cs="Times New Roman"/>
          <w:sz w:val="24"/>
          <w:szCs w:val="24"/>
        </w:rPr>
      </w:pPr>
    </w:p>
    <w:sectPr w:rsidR="00CC65AA" w:rsidRPr="00567352" w:rsidSect="00F50E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7F74"/>
    <w:multiLevelType w:val="hybridMultilevel"/>
    <w:tmpl w:val="8474B9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31B770E9"/>
    <w:multiLevelType w:val="multilevel"/>
    <w:tmpl w:val="3232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5696A"/>
    <w:multiLevelType w:val="hybridMultilevel"/>
    <w:tmpl w:val="34E210B6"/>
    <w:lvl w:ilvl="0" w:tplc="6632FC50">
      <w:start w:val="5"/>
      <w:numFmt w:val="upperRoman"/>
      <w:lvlText w:val="%1."/>
      <w:lvlJc w:val="left"/>
      <w:pPr>
        <w:tabs>
          <w:tab w:val="num" w:pos="1080"/>
        </w:tabs>
        <w:ind w:left="1080" w:hanging="720"/>
      </w:pPr>
      <w:rPr>
        <w:rFonts w:hint="default"/>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50AB01F3"/>
    <w:multiLevelType w:val="hybridMultilevel"/>
    <w:tmpl w:val="BCB4D2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7B512026"/>
    <w:multiLevelType w:val="hybridMultilevel"/>
    <w:tmpl w:val="0FB63EC8"/>
    <w:lvl w:ilvl="0" w:tplc="C3EE3D84">
      <w:start w:val="1"/>
      <w:numFmt w:val="bullet"/>
      <w:lvlText w:val=""/>
      <w:lvlJc w:val="left"/>
      <w:pPr>
        <w:tabs>
          <w:tab w:val="num" w:pos="6528"/>
        </w:tabs>
        <w:ind w:left="65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6BDE"/>
    <w:rsid w:val="004E5B49"/>
    <w:rsid w:val="00567352"/>
    <w:rsid w:val="00630D93"/>
    <w:rsid w:val="006C47C1"/>
    <w:rsid w:val="00711AA6"/>
    <w:rsid w:val="008B7315"/>
    <w:rsid w:val="008C20B3"/>
    <w:rsid w:val="0096651B"/>
    <w:rsid w:val="00A823DD"/>
    <w:rsid w:val="00AD3444"/>
    <w:rsid w:val="00CC65AA"/>
    <w:rsid w:val="00D46FB4"/>
    <w:rsid w:val="00D56BDE"/>
    <w:rsid w:val="00DD26F7"/>
    <w:rsid w:val="00E861C7"/>
    <w:rsid w:val="00F22ACD"/>
    <w:rsid w:val="00F50E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EC5"/>
  </w:style>
  <w:style w:type="paragraph" w:styleId="Nagwek2">
    <w:name w:val="heading 2"/>
    <w:basedOn w:val="Normalny"/>
    <w:link w:val="Nagwek2Znak"/>
    <w:uiPriority w:val="9"/>
    <w:qFormat/>
    <w:rsid w:val="00D56BD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56BD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D56B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D56BDE"/>
  </w:style>
  <w:style w:type="paragraph" w:styleId="Akapitzlist">
    <w:name w:val="List Paragraph"/>
    <w:basedOn w:val="Normalny"/>
    <w:uiPriority w:val="34"/>
    <w:qFormat/>
    <w:rsid w:val="008B7315"/>
    <w:pPr>
      <w:ind w:left="720"/>
      <w:contextualSpacing/>
    </w:pPr>
  </w:style>
</w:styles>
</file>

<file path=word/webSettings.xml><?xml version="1.0" encoding="utf-8"?>
<w:webSettings xmlns:r="http://schemas.openxmlformats.org/officeDocument/2006/relationships" xmlns:w="http://schemas.openxmlformats.org/wordprocessingml/2006/main">
  <w:divs>
    <w:div w:id="42029043">
      <w:bodyDiv w:val="1"/>
      <w:marLeft w:val="0"/>
      <w:marRight w:val="0"/>
      <w:marTop w:val="0"/>
      <w:marBottom w:val="0"/>
      <w:divBdr>
        <w:top w:val="none" w:sz="0" w:space="0" w:color="auto"/>
        <w:left w:val="none" w:sz="0" w:space="0" w:color="auto"/>
        <w:bottom w:val="none" w:sz="0" w:space="0" w:color="auto"/>
        <w:right w:val="none" w:sz="0" w:space="0" w:color="auto"/>
      </w:divBdr>
      <w:divsChild>
        <w:div w:id="839351717">
          <w:marLeft w:val="0"/>
          <w:marRight w:val="0"/>
          <w:marTop w:val="0"/>
          <w:marBottom w:val="0"/>
          <w:divBdr>
            <w:top w:val="none" w:sz="0" w:space="0" w:color="auto"/>
            <w:left w:val="none" w:sz="0" w:space="0" w:color="auto"/>
            <w:bottom w:val="none" w:sz="0" w:space="0" w:color="auto"/>
            <w:right w:val="none" w:sz="0" w:space="0" w:color="auto"/>
          </w:divBdr>
        </w:div>
        <w:div w:id="1203439815">
          <w:marLeft w:val="0"/>
          <w:marRight w:val="0"/>
          <w:marTop w:val="0"/>
          <w:marBottom w:val="0"/>
          <w:divBdr>
            <w:top w:val="none" w:sz="0" w:space="0" w:color="auto"/>
            <w:left w:val="none" w:sz="0" w:space="0" w:color="auto"/>
            <w:bottom w:val="none" w:sz="0" w:space="0" w:color="auto"/>
            <w:right w:val="none" w:sz="0" w:space="0" w:color="auto"/>
          </w:divBdr>
        </w:div>
        <w:div w:id="892158132">
          <w:marLeft w:val="0"/>
          <w:marRight w:val="0"/>
          <w:marTop w:val="0"/>
          <w:marBottom w:val="0"/>
          <w:divBdr>
            <w:top w:val="none" w:sz="0" w:space="0" w:color="auto"/>
            <w:left w:val="none" w:sz="0" w:space="0" w:color="auto"/>
            <w:bottom w:val="none" w:sz="0" w:space="0" w:color="auto"/>
            <w:right w:val="none" w:sz="0" w:space="0" w:color="auto"/>
          </w:divBdr>
        </w:div>
        <w:div w:id="1632856989">
          <w:marLeft w:val="0"/>
          <w:marRight w:val="0"/>
          <w:marTop w:val="0"/>
          <w:marBottom w:val="0"/>
          <w:divBdr>
            <w:top w:val="none" w:sz="0" w:space="0" w:color="auto"/>
            <w:left w:val="none" w:sz="0" w:space="0" w:color="auto"/>
            <w:bottom w:val="none" w:sz="0" w:space="0" w:color="auto"/>
            <w:right w:val="none" w:sz="0" w:space="0" w:color="auto"/>
          </w:divBdr>
        </w:div>
        <w:div w:id="219098485">
          <w:marLeft w:val="0"/>
          <w:marRight w:val="0"/>
          <w:marTop w:val="0"/>
          <w:marBottom w:val="0"/>
          <w:divBdr>
            <w:top w:val="none" w:sz="0" w:space="0" w:color="auto"/>
            <w:left w:val="none" w:sz="0" w:space="0" w:color="auto"/>
            <w:bottom w:val="none" w:sz="0" w:space="0" w:color="auto"/>
            <w:right w:val="none" w:sz="0" w:space="0" w:color="auto"/>
          </w:divBdr>
        </w:div>
        <w:div w:id="1860777156">
          <w:marLeft w:val="0"/>
          <w:marRight w:val="0"/>
          <w:marTop w:val="0"/>
          <w:marBottom w:val="0"/>
          <w:divBdr>
            <w:top w:val="none" w:sz="0" w:space="0" w:color="auto"/>
            <w:left w:val="none" w:sz="0" w:space="0" w:color="auto"/>
            <w:bottom w:val="none" w:sz="0" w:space="0" w:color="auto"/>
            <w:right w:val="none" w:sz="0" w:space="0" w:color="auto"/>
          </w:divBdr>
        </w:div>
        <w:div w:id="1627539745">
          <w:marLeft w:val="0"/>
          <w:marRight w:val="0"/>
          <w:marTop w:val="0"/>
          <w:marBottom w:val="0"/>
          <w:divBdr>
            <w:top w:val="none" w:sz="0" w:space="0" w:color="auto"/>
            <w:left w:val="none" w:sz="0" w:space="0" w:color="auto"/>
            <w:bottom w:val="none" w:sz="0" w:space="0" w:color="auto"/>
            <w:right w:val="none" w:sz="0" w:space="0" w:color="auto"/>
          </w:divBdr>
        </w:div>
        <w:div w:id="238684744">
          <w:marLeft w:val="0"/>
          <w:marRight w:val="0"/>
          <w:marTop w:val="0"/>
          <w:marBottom w:val="0"/>
          <w:divBdr>
            <w:top w:val="none" w:sz="0" w:space="0" w:color="auto"/>
            <w:left w:val="none" w:sz="0" w:space="0" w:color="auto"/>
            <w:bottom w:val="none" w:sz="0" w:space="0" w:color="auto"/>
            <w:right w:val="none" w:sz="0" w:space="0" w:color="auto"/>
          </w:divBdr>
        </w:div>
      </w:divsChild>
    </w:div>
    <w:div w:id="485316042">
      <w:bodyDiv w:val="1"/>
      <w:marLeft w:val="0"/>
      <w:marRight w:val="0"/>
      <w:marTop w:val="0"/>
      <w:marBottom w:val="0"/>
      <w:divBdr>
        <w:top w:val="none" w:sz="0" w:space="0" w:color="auto"/>
        <w:left w:val="none" w:sz="0" w:space="0" w:color="auto"/>
        <w:bottom w:val="none" w:sz="0" w:space="0" w:color="auto"/>
        <w:right w:val="none" w:sz="0" w:space="0" w:color="auto"/>
      </w:divBdr>
    </w:div>
    <w:div w:id="490953856">
      <w:bodyDiv w:val="1"/>
      <w:marLeft w:val="0"/>
      <w:marRight w:val="0"/>
      <w:marTop w:val="0"/>
      <w:marBottom w:val="0"/>
      <w:divBdr>
        <w:top w:val="none" w:sz="0" w:space="0" w:color="auto"/>
        <w:left w:val="none" w:sz="0" w:space="0" w:color="auto"/>
        <w:bottom w:val="none" w:sz="0" w:space="0" w:color="auto"/>
        <w:right w:val="none" w:sz="0" w:space="0" w:color="auto"/>
      </w:divBdr>
      <w:divsChild>
        <w:div w:id="1719940532">
          <w:marLeft w:val="0"/>
          <w:marRight w:val="0"/>
          <w:marTop w:val="0"/>
          <w:marBottom w:val="0"/>
          <w:divBdr>
            <w:top w:val="none" w:sz="0" w:space="0" w:color="auto"/>
            <w:left w:val="none" w:sz="0" w:space="0" w:color="auto"/>
            <w:bottom w:val="none" w:sz="0" w:space="0" w:color="auto"/>
            <w:right w:val="none" w:sz="0" w:space="0" w:color="auto"/>
          </w:divBdr>
        </w:div>
        <w:div w:id="1283918936">
          <w:marLeft w:val="0"/>
          <w:marRight w:val="0"/>
          <w:marTop w:val="0"/>
          <w:marBottom w:val="0"/>
          <w:divBdr>
            <w:top w:val="none" w:sz="0" w:space="0" w:color="auto"/>
            <w:left w:val="none" w:sz="0" w:space="0" w:color="auto"/>
            <w:bottom w:val="none" w:sz="0" w:space="0" w:color="auto"/>
            <w:right w:val="none" w:sz="0" w:space="0" w:color="auto"/>
          </w:divBdr>
        </w:div>
        <w:div w:id="351028720">
          <w:marLeft w:val="0"/>
          <w:marRight w:val="0"/>
          <w:marTop w:val="0"/>
          <w:marBottom w:val="0"/>
          <w:divBdr>
            <w:top w:val="none" w:sz="0" w:space="0" w:color="auto"/>
            <w:left w:val="none" w:sz="0" w:space="0" w:color="auto"/>
            <w:bottom w:val="none" w:sz="0" w:space="0" w:color="auto"/>
            <w:right w:val="none" w:sz="0" w:space="0" w:color="auto"/>
          </w:divBdr>
        </w:div>
        <w:div w:id="502596864">
          <w:marLeft w:val="0"/>
          <w:marRight w:val="0"/>
          <w:marTop w:val="0"/>
          <w:marBottom w:val="0"/>
          <w:divBdr>
            <w:top w:val="none" w:sz="0" w:space="0" w:color="auto"/>
            <w:left w:val="none" w:sz="0" w:space="0" w:color="auto"/>
            <w:bottom w:val="none" w:sz="0" w:space="0" w:color="auto"/>
            <w:right w:val="none" w:sz="0" w:space="0" w:color="auto"/>
          </w:divBdr>
        </w:div>
        <w:div w:id="1263418908">
          <w:marLeft w:val="0"/>
          <w:marRight w:val="0"/>
          <w:marTop w:val="0"/>
          <w:marBottom w:val="0"/>
          <w:divBdr>
            <w:top w:val="none" w:sz="0" w:space="0" w:color="auto"/>
            <w:left w:val="none" w:sz="0" w:space="0" w:color="auto"/>
            <w:bottom w:val="none" w:sz="0" w:space="0" w:color="auto"/>
            <w:right w:val="none" w:sz="0" w:space="0" w:color="auto"/>
          </w:divBdr>
        </w:div>
        <w:div w:id="1350840227">
          <w:marLeft w:val="0"/>
          <w:marRight w:val="0"/>
          <w:marTop w:val="0"/>
          <w:marBottom w:val="0"/>
          <w:divBdr>
            <w:top w:val="none" w:sz="0" w:space="0" w:color="auto"/>
            <w:left w:val="none" w:sz="0" w:space="0" w:color="auto"/>
            <w:bottom w:val="none" w:sz="0" w:space="0" w:color="auto"/>
            <w:right w:val="none" w:sz="0" w:space="0" w:color="auto"/>
          </w:divBdr>
        </w:div>
        <w:div w:id="55052143">
          <w:marLeft w:val="0"/>
          <w:marRight w:val="0"/>
          <w:marTop w:val="0"/>
          <w:marBottom w:val="0"/>
          <w:divBdr>
            <w:top w:val="none" w:sz="0" w:space="0" w:color="auto"/>
            <w:left w:val="none" w:sz="0" w:space="0" w:color="auto"/>
            <w:bottom w:val="none" w:sz="0" w:space="0" w:color="auto"/>
            <w:right w:val="none" w:sz="0" w:space="0" w:color="auto"/>
          </w:divBdr>
        </w:div>
        <w:div w:id="1113860409">
          <w:marLeft w:val="0"/>
          <w:marRight w:val="0"/>
          <w:marTop w:val="0"/>
          <w:marBottom w:val="0"/>
          <w:divBdr>
            <w:top w:val="none" w:sz="0" w:space="0" w:color="auto"/>
            <w:left w:val="none" w:sz="0" w:space="0" w:color="auto"/>
            <w:bottom w:val="none" w:sz="0" w:space="0" w:color="auto"/>
            <w:right w:val="none" w:sz="0" w:space="0" w:color="auto"/>
          </w:divBdr>
        </w:div>
        <w:div w:id="6568122">
          <w:marLeft w:val="0"/>
          <w:marRight w:val="0"/>
          <w:marTop w:val="0"/>
          <w:marBottom w:val="0"/>
          <w:divBdr>
            <w:top w:val="none" w:sz="0" w:space="0" w:color="auto"/>
            <w:left w:val="none" w:sz="0" w:space="0" w:color="auto"/>
            <w:bottom w:val="none" w:sz="0" w:space="0" w:color="auto"/>
            <w:right w:val="none" w:sz="0" w:space="0" w:color="auto"/>
          </w:divBdr>
        </w:div>
        <w:div w:id="1485243341">
          <w:marLeft w:val="0"/>
          <w:marRight w:val="0"/>
          <w:marTop w:val="0"/>
          <w:marBottom w:val="0"/>
          <w:divBdr>
            <w:top w:val="none" w:sz="0" w:space="0" w:color="auto"/>
            <w:left w:val="none" w:sz="0" w:space="0" w:color="auto"/>
            <w:bottom w:val="none" w:sz="0" w:space="0" w:color="auto"/>
            <w:right w:val="none" w:sz="0" w:space="0" w:color="auto"/>
          </w:divBdr>
        </w:div>
        <w:div w:id="1496146073">
          <w:marLeft w:val="0"/>
          <w:marRight w:val="0"/>
          <w:marTop w:val="0"/>
          <w:marBottom w:val="0"/>
          <w:divBdr>
            <w:top w:val="none" w:sz="0" w:space="0" w:color="auto"/>
            <w:left w:val="none" w:sz="0" w:space="0" w:color="auto"/>
            <w:bottom w:val="none" w:sz="0" w:space="0" w:color="auto"/>
            <w:right w:val="none" w:sz="0" w:space="0" w:color="auto"/>
          </w:divBdr>
        </w:div>
        <w:div w:id="1915973197">
          <w:marLeft w:val="0"/>
          <w:marRight w:val="0"/>
          <w:marTop w:val="0"/>
          <w:marBottom w:val="0"/>
          <w:divBdr>
            <w:top w:val="none" w:sz="0" w:space="0" w:color="auto"/>
            <w:left w:val="none" w:sz="0" w:space="0" w:color="auto"/>
            <w:bottom w:val="none" w:sz="0" w:space="0" w:color="auto"/>
            <w:right w:val="none" w:sz="0" w:space="0" w:color="auto"/>
          </w:divBdr>
        </w:div>
      </w:divsChild>
    </w:div>
    <w:div w:id="1149135044">
      <w:bodyDiv w:val="1"/>
      <w:marLeft w:val="0"/>
      <w:marRight w:val="0"/>
      <w:marTop w:val="0"/>
      <w:marBottom w:val="0"/>
      <w:divBdr>
        <w:top w:val="none" w:sz="0" w:space="0" w:color="auto"/>
        <w:left w:val="none" w:sz="0" w:space="0" w:color="auto"/>
        <w:bottom w:val="none" w:sz="0" w:space="0" w:color="auto"/>
        <w:right w:val="none" w:sz="0" w:space="0" w:color="auto"/>
      </w:divBdr>
      <w:divsChild>
        <w:div w:id="1854801509">
          <w:marLeft w:val="0"/>
          <w:marRight w:val="0"/>
          <w:marTop w:val="0"/>
          <w:marBottom w:val="0"/>
          <w:divBdr>
            <w:top w:val="none" w:sz="0" w:space="0" w:color="auto"/>
            <w:left w:val="none" w:sz="0" w:space="0" w:color="auto"/>
            <w:bottom w:val="none" w:sz="0" w:space="0" w:color="auto"/>
            <w:right w:val="none" w:sz="0" w:space="0" w:color="auto"/>
          </w:divBdr>
        </w:div>
        <w:div w:id="1469979502">
          <w:marLeft w:val="0"/>
          <w:marRight w:val="0"/>
          <w:marTop w:val="0"/>
          <w:marBottom w:val="0"/>
          <w:divBdr>
            <w:top w:val="none" w:sz="0" w:space="0" w:color="auto"/>
            <w:left w:val="none" w:sz="0" w:space="0" w:color="auto"/>
            <w:bottom w:val="none" w:sz="0" w:space="0" w:color="auto"/>
            <w:right w:val="none" w:sz="0" w:space="0" w:color="auto"/>
          </w:divBdr>
        </w:div>
        <w:div w:id="1822191468">
          <w:marLeft w:val="0"/>
          <w:marRight w:val="0"/>
          <w:marTop w:val="0"/>
          <w:marBottom w:val="0"/>
          <w:divBdr>
            <w:top w:val="none" w:sz="0" w:space="0" w:color="auto"/>
            <w:left w:val="none" w:sz="0" w:space="0" w:color="auto"/>
            <w:bottom w:val="none" w:sz="0" w:space="0" w:color="auto"/>
            <w:right w:val="none" w:sz="0" w:space="0" w:color="auto"/>
          </w:divBdr>
        </w:div>
        <w:div w:id="749235583">
          <w:marLeft w:val="0"/>
          <w:marRight w:val="0"/>
          <w:marTop w:val="0"/>
          <w:marBottom w:val="0"/>
          <w:divBdr>
            <w:top w:val="none" w:sz="0" w:space="0" w:color="auto"/>
            <w:left w:val="none" w:sz="0" w:space="0" w:color="auto"/>
            <w:bottom w:val="none" w:sz="0" w:space="0" w:color="auto"/>
            <w:right w:val="none" w:sz="0" w:space="0" w:color="auto"/>
          </w:divBdr>
        </w:div>
        <w:div w:id="982930663">
          <w:marLeft w:val="0"/>
          <w:marRight w:val="0"/>
          <w:marTop w:val="0"/>
          <w:marBottom w:val="0"/>
          <w:divBdr>
            <w:top w:val="none" w:sz="0" w:space="0" w:color="auto"/>
            <w:left w:val="none" w:sz="0" w:space="0" w:color="auto"/>
            <w:bottom w:val="none" w:sz="0" w:space="0" w:color="auto"/>
            <w:right w:val="none" w:sz="0" w:space="0" w:color="auto"/>
          </w:divBdr>
        </w:div>
        <w:div w:id="1251811462">
          <w:marLeft w:val="0"/>
          <w:marRight w:val="0"/>
          <w:marTop w:val="0"/>
          <w:marBottom w:val="0"/>
          <w:divBdr>
            <w:top w:val="none" w:sz="0" w:space="0" w:color="auto"/>
            <w:left w:val="none" w:sz="0" w:space="0" w:color="auto"/>
            <w:bottom w:val="none" w:sz="0" w:space="0" w:color="auto"/>
            <w:right w:val="none" w:sz="0" w:space="0" w:color="auto"/>
          </w:divBdr>
        </w:div>
        <w:div w:id="1374188395">
          <w:marLeft w:val="0"/>
          <w:marRight w:val="0"/>
          <w:marTop w:val="0"/>
          <w:marBottom w:val="0"/>
          <w:divBdr>
            <w:top w:val="none" w:sz="0" w:space="0" w:color="auto"/>
            <w:left w:val="none" w:sz="0" w:space="0" w:color="auto"/>
            <w:bottom w:val="none" w:sz="0" w:space="0" w:color="auto"/>
            <w:right w:val="none" w:sz="0" w:space="0" w:color="auto"/>
          </w:divBdr>
        </w:div>
        <w:div w:id="193346472">
          <w:marLeft w:val="0"/>
          <w:marRight w:val="0"/>
          <w:marTop w:val="0"/>
          <w:marBottom w:val="0"/>
          <w:divBdr>
            <w:top w:val="none" w:sz="0" w:space="0" w:color="auto"/>
            <w:left w:val="none" w:sz="0" w:space="0" w:color="auto"/>
            <w:bottom w:val="none" w:sz="0" w:space="0" w:color="auto"/>
            <w:right w:val="none" w:sz="0" w:space="0" w:color="auto"/>
          </w:divBdr>
        </w:div>
        <w:div w:id="924075769">
          <w:marLeft w:val="0"/>
          <w:marRight w:val="0"/>
          <w:marTop w:val="0"/>
          <w:marBottom w:val="0"/>
          <w:divBdr>
            <w:top w:val="none" w:sz="0" w:space="0" w:color="auto"/>
            <w:left w:val="none" w:sz="0" w:space="0" w:color="auto"/>
            <w:bottom w:val="none" w:sz="0" w:space="0" w:color="auto"/>
            <w:right w:val="none" w:sz="0" w:space="0" w:color="auto"/>
          </w:divBdr>
        </w:div>
        <w:div w:id="1327782041">
          <w:marLeft w:val="0"/>
          <w:marRight w:val="0"/>
          <w:marTop w:val="0"/>
          <w:marBottom w:val="0"/>
          <w:divBdr>
            <w:top w:val="none" w:sz="0" w:space="0" w:color="auto"/>
            <w:left w:val="none" w:sz="0" w:space="0" w:color="auto"/>
            <w:bottom w:val="none" w:sz="0" w:space="0" w:color="auto"/>
            <w:right w:val="none" w:sz="0" w:space="0" w:color="auto"/>
          </w:divBdr>
        </w:div>
        <w:div w:id="70928371">
          <w:marLeft w:val="0"/>
          <w:marRight w:val="0"/>
          <w:marTop w:val="0"/>
          <w:marBottom w:val="0"/>
          <w:divBdr>
            <w:top w:val="none" w:sz="0" w:space="0" w:color="auto"/>
            <w:left w:val="none" w:sz="0" w:space="0" w:color="auto"/>
            <w:bottom w:val="none" w:sz="0" w:space="0" w:color="auto"/>
            <w:right w:val="none" w:sz="0" w:space="0" w:color="auto"/>
          </w:divBdr>
        </w:div>
        <w:div w:id="1650089508">
          <w:marLeft w:val="0"/>
          <w:marRight w:val="0"/>
          <w:marTop w:val="0"/>
          <w:marBottom w:val="0"/>
          <w:divBdr>
            <w:top w:val="none" w:sz="0" w:space="0" w:color="auto"/>
            <w:left w:val="none" w:sz="0" w:space="0" w:color="auto"/>
            <w:bottom w:val="none" w:sz="0" w:space="0" w:color="auto"/>
            <w:right w:val="none" w:sz="0" w:space="0" w:color="auto"/>
          </w:divBdr>
        </w:div>
        <w:div w:id="477578980">
          <w:marLeft w:val="0"/>
          <w:marRight w:val="0"/>
          <w:marTop w:val="0"/>
          <w:marBottom w:val="0"/>
          <w:divBdr>
            <w:top w:val="none" w:sz="0" w:space="0" w:color="auto"/>
            <w:left w:val="none" w:sz="0" w:space="0" w:color="auto"/>
            <w:bottom w:val="none" w:sz="0" w:space="0" w:color="auto"/>
            <w:right w:val="none" w:sz="0" w:space="0" w:color="auto"/>
          </w:divBdr>
        </w:div>
      </w:divsChild>
    </w:div>
    <w:div w:id="1713919518">
      <w:bodyDiv w:val="1"/>
      <w:marLeft w:val="0"/>
      <w:marRight w:val="0"/>
      <w:marTop w:val="0"/>
      <w:marBottom w:val="0"/>
      <w:divBdr>
        <w:top w:val="none" w:sz="0" w:space="0" w:color="auto"/>
        <w:left w:val="none" w:sz="0" w:space="0" w:color="auto"/>
        <w:bottom w:val="none" w:sz="0" w:space="0" w:color="auto"/>
        <w:right w:val="none" w:sz="0" w:space="0" w:color="auto"/>
      </w:divBdr>
      <w:divsChild>
        <w:div w:id="448857610">
          <w:marLeft w:val="0"/>
          <w:marRight w:val="0"/>
          <w:marTop w:val="0"/>
          <w:marBottom w:val="0"/>
          <w:divBdr>
            <w:top w:val="none" w:sz="0" w:space="0" w:color="auto"/>
            <w:left w:val="none" w:sz="0" w:space="0" w:color="auto"/>
            <w:bottom w:val="none" w:sz="0" w:space="0" w:color="auto"/>
            <w:right w:val="none" w:sz="0" w:space="0" w:color="auto"/>
          </w:divBdr>
        </w:div>
        <w:div w:id="921337515">
          <w:marLeft w:val="0"/>
          <w:marRight w:val="0"/>
          <w:marTop w:val="0"/>
          <w:marBottom w:val="0"/>
          <w:divBdr>
            <w:top w:val="none" w:sz="0" w:space="0" w:color="auto"/>
            <w:left w:val="none" w:sz="0" w:space="0" w:color="auto"/>
            <w:bottom w:val="none" w:sz="0" w:space="0" w:color="auto"/>
            <w:right w:val="none" w:sz="0" w:space="0" w:color="auto"/>
          </w:divBdr>
        </w:div>
        <w:div w:id="533545683">
          <w:marLeft w:val="0"/>
          <w:marRight w:val="0"/>
          <w:marTop w:val="0"/>
          <w:marBottom w:val="0"/>
          <w:divBdr>
            <w:top w:val="none" w:sz="0" w:space="0" w:color="auto"/>
            <w:left w:val="none" w:sz="0" w:space="0" w:color="auto"/>
            <w:bottom w:val="none" w:sz="0" w:space="0" w:color="auto"/>
            <w:right w:val="none" w:sz="0" w:space="0" w:color="auto"/>
          </w:divBdr>
        </w:div>
        <w:div w:id="764957501">
          <w:marLeft w:val="0"/>
          <w:marRight w:val="0"/>
          <w:marTop w:val="0"/>
          <w:marBottom w:val="0"/>
          <w:divBdr>
            <w:top w:val="none" w:sz="0" w:space="0" w:color="auto"/>
            <w:left w:val="none" w:sz="0" w:space="0" w:color="auto"/>
            <w:bottom w:val="none" w:sz="0" w:space="0" w:color="auto"/>
            <w:right w:val="none" w:sz="0" w:space="0" w:color="auto"/>
          </w:divBdr>
        </w:div>
        <w:div w:id="1628658830">
          <w:marLeft w:val="0"/>
          <w:marRight w:val="0"/>
          <w:marTop w:val="0"/>
          <w:marBottom w:val="0"/>
          <w:divBdr>
            <w:top w:val="none" w:sz="0" w:space="0" w:color="auto"/>
            <w:left w:val="none" w:sz="0" w:space="0" w:color="auto"/>
            <w:bottom w:val="none" w:sz="0" w:space="0" w:color="auto"/>
            <w:right w:val="none" w:sz="0" w:space="0" w:color="auto"/>
          </w:divBdr>
        </w:div>
        <w:div w:id="1293556468">
          <w:marLeft w:val="0"/>
          <w:marRight w:val="0"/>
          <w:marTop w:val="0"/>
          <w:marBottom w:val="0"/>
          <w:divBdr>
            <w:top w:val="none" w:sz="0" w:space="0" w:color="auto"/>
            <w:left w:val="none" w:sz="0" w:space="0" w:color="auto"/>
            <w:bottom w:val="none" w:sz="0" w:space="0" w:color="auto"/>
            <w:right w:val="none" w:sz="0" w:space="0" w:color="auto"/>
          </w:divBdr>
        </w:div>
        <w:div w:id="368646249">
          <w:marLeft w:val="0"/>
          <w:marRight w:val="0"/>
          <w:marTop w:val="0"/>
          <w:marBottom w:val="0"/>
          <w:divBdr>
            <w:top w:val="none" w:sz="0" w:space="0" w:color="auto"/>
            <w:left w:val="none" w:sz="0" w:space="0" w:color="auto"/>
            <w:bottom w:val="none" w:sz="0" w:space="0" w:color="auto"/>
            <w:right w:val="none" w:sz="0" w:space="0" w:color="auto"/>
          </w:divBdr>
        </w:div>
        <w:div w:id="106387596">
          <w:marLeft w:val="0"/>
          <w:marRight w:val="0"/>
          <w:marTop w:val="0"/>
          <w:marBottom w:val="0"/>
          <w:divBdr>
            <w:top w:val="none" w:sz="0" w:space="0" w:color="auto"/>
            <w:left w:val="none" w:sz="0" w:space="0" w:color="auto"/>
            <w:bottom w:val="none" w:sz="0" w:space="0" w:color="auto"/>
            <w:right w:val="none" w:sz="0" w:space="0" w:color="auto"/>
          </w:divBdr>
        </w:div>
        <w:div w:id="268243845">
          <w:marLeft w:val="0"/>
          <w:marRight w:val="0"/>
          <w:marTop w:val="0"/>
          <w:marBottom w:val="0"/>
          <w:divBdr>
            <w:top w:val="none" w:sz="0" w:space="0" w:color="auto"/>
            <w:left w:val="none" w:sz="0" w:space="0" w:color="auto"/>
            <w:bottom w:val="none" w:sz="0" w:space="0" w:color="auto"/>
            <w:right w:val="none" w:sz="0" w:space="0" w:color="auto"/>
          </w:divBdr>
        </w:div>
        <w:div w:id="1736195148">
          <w:marLeft w:val="0"/>
          <w:marRight w:val="0"/>
          <w:marTop w:val="0"/>
          <w:marBottom w:val="0"/>
          <w:divBdr>
            <w:top w:val="none" w:sz="0" w:space="0" w:color="auto"/>
            <w:left w:val="none" w:sz="0" w:space="0" w:color="auto"/>
            <w:bottom w:val="none" w:sz="0" w:space="0" w:color="auto"/>
            <w:right w:val="none" w:sz="0" w:space="0" w:color="auto"/>
          </w:divBdr>
        </w:div>
        <w:div w:id="1514803462">
          <w:marLeft w:val="0"/>
          <w:marRight w:val="0"/>
          <w:marTop w:val="0"/>
          <w:marBottom w:val="0"/>
          <w:divBdr>
            <w:top w:val="none" w:sz="0" w:space="0" w:color="auto"/>
            <w:left w:val="none" w:sz="0" w:space="0" w:color="auto"/>
            <w:bottom w:val="none" w:sz="0" w:space="0" w:color="auto"/>
            <w:right w:val="none" w:sz="0" w:space="0" w:color="auto"/>
          </w:divBdr>
        </w:div>
        <w:div w:id="776870930">
          <w:marLeft w:val="0"/>
          <w:marRight w:val="0"/>
          <w:marTop w:val="0"/>
          <w:marBottom w:val="0"/>
          <w:divBdr>
            <w:top w:val="none" w:sz="0" w:space="0" w:color="auto"/>
            <w:left w:val="none" w:sz="0" w:space="0" w:color="auto"/>
            <w:bottom w:val="none" w:sz="0" w:space="0" w:color="auto"/>
            <w:right w:val="none" w:sz="0" w:space="0" w:color="auto"/>
          </w:divBdr>
        </w:div>
      </w:divsChild>
    </w:div>
    <w:div w:id="19961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1903</Words>
  <Characters>11423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2016-10-13T08:38:00Z</dcterms:created>
  <dcterms:modified xsi:type="dcterms:W3CDTF">2016-10-13T09:37:00Z</dcterms:modified>
</cp:coreProperties>
</file>